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A604" w14:textId="6BA0D279" w:rsidR="00B508AA" w:rsidRPr="000D530B" w:rsidRDefault="00B508AA" w:rsidP="000D530B">
      <w:pPr>
        <w:jc w:val="center"/>
        <w:rPr>
          <w:b/>
        </w:rPr>
      </w:pPr>
      <w:r w:rsidRPr="005254BD">
        <w:rPr>
          <w:b/>
          <w:sz w:val="28"/>
        </w:rPr>
        <w:t>SIAAB Quality Assurance Matrix</w:t>
      </w:r>
      <w:r w:rsidRPr="005254BD">
        <w:rPr>
          <w:b/>
          <w:sz w:val="28"/>
        </w:rPr>
        <w:br/>
      </w:r>
      <w:r w:rsidRPr="005254BD">
        <w:rPr>
          <w:b/>
        </w:rPr>
        <w:t>Approved</w:t>
      </w:r>
      <w:r w:rsidR="00374B23">
        <w:rPr>
          <w:b/>
        </w:rPr>
        <w:t xml:space="preserve">: </w:t>
      </w:r>
      <w:r w:rsidR="00E3348A">
        <w:rPr>
          <w:b/>
        </w:rPr>
        <w:t>December 12</w:t>
      </w:r>
      <w:r w:rsidR="00991AD1">
        <w:rPr>
          <w:b/>
        </w:rPr>
        <w:t>, 2017</w:t>
      </w:r>
      <w:r w:rsidR="000D530B">
        <w:rPr>
          <w:b/>
        </w:rPr>
        <w:br/>
      </w:r>
    </w:p>
    <w:tbl>
      <w:tblPr>
        <w:tblStyle w:val="TableGrid"/>
        <w:tblW w:w="0" w:type="auto"/>
        <w:tblLook w:val="04A0" w:firstRow="1" w:lastRow="0" w:firstColumn="1" w:lastColumn="0" w:noHBand="0" w:noVBand="1"/>
      </w:tblPr>
      <w:tblGrid>
        <w:gridCol w:w="1034"/>
        <w:gridCol w:w="9766"/>
      </w:tblGrid>
      <w:tr w:rsidR="00B508AA" w:rsidRPr="005254BD" w14:paraId="3E5B640A" w14:textId="77777777" w:rsidTr="00B508AA">
        <w:tc>
          <w:tcPr>
            <w:tcW w:w="1015" w:type="dxa"/>
            <w:tcBorders>
              <w:top w:val="nil"/>
              <w:left w:val="nil"/>
              <w:bottom w:val="nil"/>
              <w:right w:val="nil"/>
            </w:tcBorders>
          </w:tcPr>
          <w:p w14:paraId="37D9DB25" w14:textId="77777777" w:rsidR="00B508AA" w:rsidRPr="005254BD" w:rsidRDefault="00B508AA" w:rsidP="00B508AA">
            <w:r w:rsidRPr="005254BD">
              <w:rPr>
                <w:b/>
              </w:rPr>
              <w:t>AGENCY:</w:t>
            </w:r>
            <w:r w:rsidRPr="005254BD">
              <w:t xml:space="preserve">  </w:t>
            </w:r>
          </w:p>
        </w:tc>
        <w:tc>
          <w:tcPr>
            <w:tcW w:w="9775" w:type="dxa"/>
            <w:tcBorders>
              <w:top w:val="nil"/>
              <w:left w:val="nil"/>
              <w:right w:val="nil"/>
            </w:tcBorders>
          </w:tcPr>
          <w:p w14:paraId="3BB8DF4D" w14:textId="77777777" w:rsidR="00B508AA" w:rsidRPr="005254BD" w:rsidRDefault="00B508AA" w:rsidP="00B508AA"/>
        </w:tc>
      </w:tr>
    </w:tbl>
    <w:p w14:paraId="5319B005" w14:textId="77777777" w:rsidR="00B508AA" w:rsidRDefault="00B508AA" w:rsidP="00B508AA"/>
    <w:p w14:paraId="1B82883C" w14:textId="77777777" w:rsidR="00FF360E" w:rsidRDefault="000D530B" w:rsidP="001A56F1">
      <w:pPr>
        <w:spacing w:after="0" w:line="240" w:lineRule="auto"/>
        <w:rPr>
          <w:sz w:val="20"/>
          <w:szCs w:val="20"/>
        </w:rPr>
      </w:pPr>
      <w:r w:rsidRPr="000D530B">
        <w:rPr>
          <w:sz w:val="10"/>
          <w:szCs w:val="10"/>
        </w:rPr>
        <w:br/>
      </w:r>
    </w:p>
    <w:p w14:paraId="79B12628" w14:textId="77777777" w:rsidR="00B508AA" w:rsidRPr="00FF360E" w:rsidRDefault="00B508AA" w:rsidP="001A56F1">
      <w:pPr>
        <w:spacing w:after="0" w:line="240" w:lineRule="auto"/>
        <w:rPr>
          <w:sz w:val="20"/>
          <w:szCs w:val="20"/>
        </w:rPr>
      </w:pPr>
      <w:r w:rsidRPr="00FF360E">
        <w:rPr>
          <w:sz w:val="20"/>
          <w:szCs w:val="20"/>
        </w:rPr>
        <w:t>GC = Generally Conforms; PC = Partially Conforms; DNC = Does Not Conform</w:t>
      </w:r>
      <w:r w:rsidR="003A0DC9" w:rsidRPr="00FF360E">
        <w:rPr>
          <w:sz w:val="20"/>
          <w:szCs w:val="20"/>
        </w:rPr>
        <w:t>; NA = Not Applicable</w:t>
      </w:r>
    </w:p>
    <w:tbl>
      <w:tblPr>
        <w:tblW w:w="10795" w:type="dxa"/>
        <w:tblLayout w:type="fixed"/>
        <w:tblLook w:val="04A0" w:firstRow="1" w:lastRow="0" w:firstColumn="1" w:lastColumn="0" w:noHBand="0" w:noVBand="1"/>
      </w:tblPr>
      <w:tblGrid>
        <w:gridCol w:w="1780"/>
        <w:gridCol w:w="6765"/>
        <w:gridCol w:w="720"/>
        <w:gridCol w:w="720"/>
        <w:gridCol w:w="810"/>
      </w:tblGrid>
      <w:tr w:rsidR="000D530B" w:rsidRPr="00FF360E" w14:paraId="665F0C95" w14:textId="77777777" w:rsidTr="009251B7">
        <w:trPr>
          <w:cantSplit/>
          <w:trHeight w:val="255"/>
        </w:trPr>
        <w:tc>
          <w:tcPr>
            <w:tcW w:w="854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1C11CDDC" w14:textId="77777777" w:rsidR="003A0DC9" w:rsidRPr="00FF360E" w:rsidRDefault="003A0DC9" w:rsidP="001A56F1">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250" w:type="dxa"/>
            <w:gridSpan w:val="3"/>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7213382D" w14:textId="77777777" w:rsidR="003A0DC9" w:rsidRPr="00FF360E" w:rsidRDefault="003A0DC9" w:rsidP="001A56F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3A0DC9" w:rsidRPr="00FF360E" w14:paraId="1FB47D4A" w14:textId="77777777" w:rsidTr="009251B7">
        <w:trPr>
          <w:cantSplit/>
          <w:trHeight w:val="287"/>
        </w:trPr>
        <w:tc>
          <w:tcPr>
            <w:tcW w:w="1780" w:type="dxa"/>
            <w:tcBorders>
              <w:top w:val="nil"/>
              <w:left w:val="single" w:sz="4" w:space="0" w:color="auto"/>
              <w:bottom w:val="single" w:sz="4" w:space="0" w:color="auto"/>
              <w:right w:val="single" w:sz="4" w:space="0" w:color="auto"/>
            </w:tcBorders>
            <w:shd w:val="clear" w:color="auto" w:fill="D9D9D9" w:themeFill="background1" w:themeFillShade="D9"/>
            <w:hideMark/>
          </w:tcPr>
          <w:p w14:paraId="6772A23E" w14:textId="77777777" w:rsidR="003A0DC9" w:rsidRPr="00FF360E" w:rsidRDefault="003A0DC9" w:rsidP="003A0DC9">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1000</w:t>
            </w:r>
          </w:p>
        </w:tc>
        <w:tc>
          <w:tcPr>
            <w:tcW w:w="6765" w:type="dxa"/>
            <w:vMerge w:val="restart"/>
            <w:tcBorders>
              <w:top w:val="nil"/>
              <w:left w:val="nil"/>
              <w:right w:val="single" w:sz="4" w:space="0" w:color="auto"/>
            </w:tcBorders>
            <w:shd w:val="clear" w:color="auto" w:fill="auto"/>
            <w:vAlign w:val="center"/>
            <w:hideMark/>
          </w:tcPr>
          <w:p w14:paraId="33C716DD" w14:textId="77777777" w:rsidR="003A0DC9" w:rsidRPr="00FF360E" w:rsidRDefault="003A0DC9" w:rsidP="003A0DC9">
            <w:pPr>
              <w:spacing w:after="0" w:line="240" w:lineRule="auto"/>
              <w:rPr>
                <w:rFonts w:eastAsia="Times New Roman" w:cs="Arial"/>
                <w:sz w:val="20"/>
                <w:szCs w:val="20"/>
              </w:rPr>
            </w:pPr>
            <w:r w:rsidRPr="00FF360E">
              <w:rPr>
                <w:rFonts w:eastAsia="Times New Roman" w:cs="Arial"/>
                <w:bCs/>
                <w:sz w:val="20"/>
                <w:szCs w:val="20"/>
              </w:rPr>
              <w:t>Purpose, Authority, and Responsibility</w:t>
            </w:r>
          </w:p>
        </w:tc>
        <w:tc>
          <w:tcPr>
            <w:tcW w:w="720" w:type="dxa"/>
            <w:tcBorders>
              <w:top w:val="nil"/>
              <w:left w:val="nil"/>
              <w:bottom w:val="nil"/>
              <w:right w:val="single" w:sz="4" w:space="0" w:color="auto"/>
            </w:tcBorders>
            <w:shd w:val="clear" w:color="auto" w:fill="D9D9D9" w:themeFill="background1" w:themeFillShade="D9"/>
            <w:noWrap/>
            <w:hideMark/>
          </w:tcPr>
          <w:p w14:paraId="77C4FD2A"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nil"/>
              <w:left w:val="nil"/>
              <w:bottom w:val="nil"/>
              <w:right w:val="single" w:sz="4" w:space="0" w:color="auto"/>
            </w:tcBorders>
            <w:shd w:val="clear" w:color="auto" w:fill="D9D9D9" w:themeFill="background1" w:themeFillShade="D9"/>
            <w:noWrap/>
            <w:hideMark/>
          </w:tcPr>
          <w:p w14:paraId="5B312F24"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nil"/>
              <w:left w:val="nil"/>
              <w:bottom w:val="nil"/>
              <w:right w:val="single" w:sz="4" w:space="0" w:color="auto"/>
            </w:tcBorders>
            <w:shd w:val="clear" w:color="auto" w:fill="D9D9D9" w:themeFill="background1" w:themeFillShade="D9"/>
            <w:noWrap/>
            <w:hideMark/>
          </w:tcPr>
          <w:p w14:paraId="08EA4DBA"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DNC</w:t>
            </w:r>
          </w:p>
        </w:tc>
      </w:tr>
      <w:tr w:rsidR="003A0DC9" w:rsidRPr="00FF360E" w14:paraId="118856BC" w14:textId="77777777" w:rsidTr="009251B7">
        <w:trPr>
          <w:cantSplit/>
          <w:trHeight w:val="255"/>
        </w:trPr>
        <w:tc>
          <w:tcPr>
            <w:tcW w:w="1780" w:type="dxa"/>
            <w:tcBorders>
              <w:top w:val="nil"/>
              <w:left w:val="single" w:sz="4" w:space="0" w:color="auto"/>
              <w:bottom w:val="single" w:sz="4" w:space="0" w:color="auto"/>
              <w:right w:val="single" w:sz="4" w:space="0" w:color="auto"/>
            </w:tcBorders>
            <w:shd w:val="clear" w:color="auto" w:fill="auto"/>
            <w:hideMark/>
          </w:tcPr>
          <w:p w14:paraId="6A373382" w14:textId="77777777" w:rsidR="003A0DC9" w:rsidRPr="00FF360E" w:rsidRDefault="003A0DC9" w:rsidP="003A0DC9">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1000.A1</w:t>
            </w:r>
            <w:r w:rsidRPr="00FF360E">
              <w:rPr>
                <w:rFonts w:eastAsia="Times New Roman" w:cs="Arial"/>
                <w:color w:val="000000"/>
                <w:sz w:val="20"/>
                <w:szCs w:val="20"/>
              </w:rPr>
              <w:t> </w:t>
            </w:r>
          </w:p>
        </w:tc>
        <w:tc>
          <w:tcPr>
            <w:tcW w:w="6765" w:type="dxa"/>
            <w:vMerge/>
            <w:tcBorders>
              <w:left w:val="nil"/>
              <w:right w:val="single" w:sz="4" w:space="0" w:color="auto"/>
            </w:tcBorders>
            <w:shd w:val="clear" w:color="auto" w:fill="auto"/>
            <w:hideMark/>
          </w:tcPr>
          <w:p w14:paraId="62BFE1D5" w14:textId="77777777" w:rsidR="003A0DC9" w:rsidRPr="00FF360E" w:rsidRDefault="003A0DC9" w:rsidP="003A0DC9">
            <w:pPr>
              <w:spacing w:after="0" w:line="240" w:lineRule="auto"/>
              <w:rPr>
                <w:rFonts w:eastAsia="Times New Roman" w:cs="Arial"/>
                <w:b/>
                <w:bCs/>
                <w:sz w:val="20"/>
                <w:szCs w:val="20"/>
              </w:rPr>
            </w:pPr>
          </w:p>
        </w:tc>
        <w:tc>
          <w:tcPr>
            <w:tcW w:w="720" w:type="dxa"/>
            <w:tcBorders>
              <w:top w:val="single" w:sz="4" w:space="0" w:color="auto"/>
              <w:left w:val="nil"/>
              <w:bottom w:val="single" w:sz="4" w:space="0" w:color="auto"/>
              <w:right w:val="single" w:sz="4" w:space="0" w:color="auto"/>
            </w:tcBorders>
            <w:shd w:val="clear" w:color="auto" w:fill="auto"/>
            <w:noWrap/>
            <w:hideMark/>
          </w:tcPr>
          <w:p w14:paraId="76479FE3"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auto"/>
            <w:noWrap/>
            <w:hideMark/>
          </w:tcPr>
          <w:p w14:paraId="34CDBCCE"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auto"/>
            <w:noWrap/>
            <w:hideMark/>
          </w:tcPr>
          <w:p w14:paraId="53D0EFB2"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DNC</w:t>
            </w:r>
          </w:p>
        </w:tc>
      </w:tr>
      <w:tr w:rsidR="003A0DC9" w:rsidRPr="00FF360E" w14:paraId="2CE1D021" w14:textId="77777777" w:rsidTr="009251B7">
        <w:trPr>
          <w:cantSplit/>
          <w:trHeight w:val="255"/>
        </w:trPr>
        <w:tc>
          <w:tcPr>
            <w:tcW w:w="1780" w:type="dxa"/>
            <w:tcBorders>
              <w:top w:val="nil"/>
              <w:left w:val="single" w:sz="4" w:space="0" w:color="auto"/>
              <w:bottom w:val="single" w:sz="4" w:space="0" w:color="auto"/>
              <w:right w:val="single" w:sz="4" w:space="0" w:color="auto"/>
            </w:tcBorders>
            <w:shd w:val="clear" w:color="auto" w:fill="auto"/>
            <w:hideMark/>
          </w:tcPr>
          <w:p w14:paraId="36742052" w14:textId="77777777" w:rsidR="003A0DC9" w:rsidRPr="00FF360E" w:rsidRDefault="003A0DC9" w:rsidP="003A0DC9">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1000.C1 </w:t>
            </w:r>
          </w:p>
        </w:tc>
        <w:tc>
          <w:tcPr>
            <w:tcW w:w="6765" w:type="dxa"/>
            <w:vMerge/>
            <w:tcBorders>
              <w:left w:val="nil"/>
              <w:bottom w:val="single" w:sz="4" w:space="0" w:color="auto"/>
              <w:right w:val="single" w:sz="4" w:space="0" w:color="auto"/>
            </w:tcBorders>
            <w:shd w:val="clear" w:color="auto" w:fill="auto"/>
            <w:hideMark/>
          </w:tcPr>
          <w:p w14:paraId="2008C235" w14:textId="77777777" w:rsidR="003A0DC9" w:rsidRPr="00FF360E" w:rsidRDefault="003A0DC9" w:rsidP="003A0DC9">
            <w:pPr>
              <w:spacing w:after="0" w:line="240" w:lineRule="auto"/>
              <w:rPr>
                <w:rFonts w:eastAsia="Times New Roman" w:cs="Arial"/>
                <w:b/>
                <w:bCs/>
                <w:sz w:val="20"/>
                <w:szCs w:val="20"/>
              </w:rPr>
            </w:pPr>
          </w:p>
        </w:tc>
        <w:tc>
          <w:tcPr>
            <w:tcW w:w="720" w:type="dxa"/>
            <w:tcBorders>
              <w:top w:val="nil"/>
              <w:left w:val="nil"/>
              <w:bottom w:val="single" w:sz="4" w:space="0" w:color="auto"/>
              <w:right w:val="single" w:sz="4" w:space="0" w:color="auto"/>
            </w:tcBorders>
            <w:shd w:val="clear" w:color="auto" w:fill="auto"/>
            <w:noWrap/>
            <w:vAlign w:val="center"/>
            <w:hideMark/>
          </w:tcPr>
          <w:p w14:paraId="0B0F2B9F"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nil"/>
              <w:left w:val="nil"/>
              <w:bottom w:val="single" w:sz="4" w:space="0" w:color="auto"/>
              <w:right w:val="single" w:sz="4" w:space="0" w:color="auto"/>
            </w:tcBorders>
            <w:shd w:val="clear" w:color="auto" w:fill="auto"/>
            <w:noWrap/>
            <w:vAlign w:val="center"/>
            <w:hideMark/>
          </w:tcPr>
          <w:p w14:paraId="6009275C"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nil"/>
              <w:left w:val="nil"/>
              <w:bottom w:val="single" w:sz="4" w:space="0" w:color="auto"/>
              <w:right w:val="single" w:sz="4" w:space="0" w:color="auto"/>
            </w:tcBorders>
            <w:shd w:val="clear" w:color="auto" w:fill="auto"/>
            <w:noWrap/>
            <w:vAlign w:val="center"/>
            <w:hideMark/>
          </w:tcPr>
          <w:p w14:paraId="5A37E1E4"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DNC</w:t>
            </w:r>
          </w:p>
        </w:tc>
      </w:tr>
      <w:tr w:rsidR="000D530B" w:rsidRPr="00FF360E" w14:paraId="2E4E6029" w14:textId="77777777" w:rsidTr="009251B7">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hideMark/>
          </w:tcPr>
          <w:p w14:paraId="6DFA55D5" w14:textId="77777777" w:rsidR="003A0DC9" w:rsidRPr="00FF360E" w:rsidRDefault="003A0DC9" w:rsidP="003A0DC9">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1010</w:t>
            </w:r>
          </w:p>
        </w:tc>
        <w:tc>
          <w:tcPr>
            <w:tcW w:w="6765" w:type="dxa"/>
            <w:tcBorders>
              <w:top w:val="single" w:sz="4" w:space="0" w:color="auto"/>
              <w:left w:val="nil"/>
              <w:bottom w:val="single" w:sz="4" w:space="0" w:color="auto"/>
              <w:right w:val="single" w:sz="4" w:space="0" w:color="auto"/>
            </w:tcBorders>
            <w:shd w:val="clear" w:color="auto" w:fill="auto"/>
            <w:hideMark/>
          </w:tcPr>
          <w:p w14:paraId="37BBB009" w14:textId="65275638" w:rsidR="003A0DC9" w:rsidRPr="00FF360E" w:rsidRDefault="00872BE7" w:rsidP="003A0DC9">
            <w:pPr>
              <w:spacing w:after="0" w:line="240" w:lineRule="auto"/>
              <w:rPr>
                <w:rFonts w:eastAsia="Times New Roman" w:cs="Arial"/>
                <w:b/>
                <w:bCs/>
                <w:sz w:val="20"/>
                <w:szCs w:val="20"/>
              </w:rPr>
            </w:pPr>
            <w:r>
              <w:rPr>
                <w:rFonts w:eastAsia="Times New Roman" w:cs="Arial"/>
                <w:sz w:val="20"/>
                <w:szCs w:val="20"/>
              </w:rPr>
              <w:t>Recognizing Mandatory Guidance</w:t>
            </w:r>
            <w:r w:rsidR="003A0DC9" w:rsidRPr="00FF360E">
              <w:rPr>
                <w:rFonts w:eastAsia="Times New Roman" w:cs="Arial"/>
                <w:sz w:val="20"/>
                <w:szCs w:val="20"/>
              </w:rPr>
              <w:t xml:space="preserve"> in the Internal Audit Charter</w:t>
            </w:r>
          </w:p>
        </w:tc>
        <w:tc>
          <w:tcPr>
            <w:tcW w:w="720" w:type="dxa"/>
            <w:tcBorders>
              <w:top w:val="single" w:sz="4" w:space="0" w:color="auto"/>
              <w:left w:val="nil"/>
              <w:bottom w:val="single" w:sz="4" w:space="0" w:color="auto"/>
              <w:right w:val="single" w:sz="4" w:space="0" w:color="auto"/>
            </w:tcBorders>
            <w:shd w:val="clear" w:color="auto" w:fill="auto"/>
            <w:noWrap/>
            <w:hideMark/>
          </w:tcPr>
          <w:p w14:paraId="365D133A"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auto"/>
            <w:noWrap/>
            <w:hideMark/>
          </w:tcPr>
          <w:p w14:paraId="2BB75643"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auto"/>
            <w:noWrap/>
            <w:hideMark/>
          </w:tcPr>
          <w:p w14:paraId="3375190A" w14:textId="77777777" w:rsidR="003A0DC9" w:rsidRPr="00FF360E" w:rsidRDefault="003A0DC9" w:rsidP="003A0DC9">
            <w:pPr>
              <w:spacing w:after="0" w:line="240" w:lineRule="auto"/>
              <w:jc w:val="center"/>
              <w:rPr>
                <w:rFonts w:eastAsia="Times New Roman" w:cs="Arial"/>
                <w:sz w:val="20"/>
                <w:szCs w:val="20"/>
              </w:rPr>
            </w:pPr>
            <w:r w:rsidRPr="00FF360E">
              <w:rPr>
                <w:rFonts w:eastAsia="Times New Roman" w:cs="Arial"/>
                <w:sz w:val="20"/>
                <w:szCs w:val="20"/>
              </w:rPr>
              <w:t>DNC</w:t>
            </w:r>
          </w:p>
        </w:tc>
      </w:tr>
      <w:tr w:rsidR="004B0282" w:rsidRPr="00FF360E" w14:paraId="200B2BE5" w14:textId="77777777" w:rsidTr="009251B7">
        <w:trPr>
          <w:cantSplit/>
          <w:trHeight w:val="255"/>
        </w:trPr>
        <w:tc>
          <w:tcPr>
            <w:tcW w:w="10795" w:type="dxa"/>
            <w:gridSpan w:val="5"/>
            <w:tcBorders>
              <w:top w:val="single" w:sz="4" w:space="0" w:color="auto"/>
              <w:left w:val="single" w:sz="4" w:space="0" w:color="auto"/>
              <w:bottom w:val="single" w:sz="4" w:space="0" w:color="auto"/>
              <w:right w:val="single" w:sz="4" w:space="0" w:color="auto"/>
            </w:tcBorders>
            <w:shd w:val="clear" w:color="auto" w:fill="auto"/>
          </w:tcPr>
          <w:p w14:paraId="0FCBE255" w14:textId="77777777" w:rsidR="004B0282" w:rsidRDefault="004B0282" w:rsidP="004B0282">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or DNC, </w:t>
            </w:r>
            <w:r w:rsidRPr="00FF360E">
              <w:rPr>
                <w:rFonts w:eastAsia="Times New Roman" w:cs="Arial"/>
                <w:color w:val="000000"/>
                <w:sz w:val="20"/>
                <w:szCs w:val="20"/>
              </w:rPr>
              <w:t>an explanation is required)</w:t>
            </w:r>
          </w:p>
          <w:p w14:paraId="1BB69DC3" w14:textId="77777777" w:rsidR="004B0282" w:rsidRDefault="004B0282" w:rsidP="004B0282">
            <w:pPr>
              <w:spacing w:after="0" w:line="240" w:lineRule="auto"/>
              <w:rPr>
                <w:rFonts w:eastAsia="Times New Roman" w:cs="Arial"/>
                <w:sz w:val="20"/>
                <w:szCs w:val="20"/>
              </w:rPr>
            </w:pPr>
          </w:p>
          <w:p w14:paraId="47CF153C" w14:textId="77777777" w:rsidR="004B0282" w:rsidRDefault="004B0282" w:rsidP="004B0282">
            <w:pPr>
              <w:spacing w:after="0" w:line="240" w:lineRule="auto"/>
              <w:rPr>
                <w:rFonts w:eastAsia="Times New Roman" w:cs="Arial"/>
                <w:sz w:val="20"/>
                <w:szCs w:val="20"/>
              </w:rPr>
            </w:pPr>
          </w:p>
          <w:p w14:paraId="6E6E7F01" w14:textId="77777777" w:rsidR="004B0282" w:rsidRPr="00FF360E" w:rsidRDefault="004B0282" w:rsidP="004B0282">
            <w:pPr>
              <w:spacing w:after="0" w:line="240" w:lineRule="auto"/>
              <w:rPr>
                <w:rFonts w:eastAsia="Times New Roman" w:cs="Arial"/>
                <w:sz w:val="20"/>
                <w:szCs w:val="20"/>
              </w:rPr>
            </w:pPr>
          </w:p>
        </w:tc>
      </w:tr>
    </w:tbl>
    <w:p w14:paraId="679FC4A2" w14:textId="77777777" w:rsidR="003A0DC9" w:rsidRPr="00FF360E" w:rsidRDefault="003A0DC9" w:rsidP="00B508AA">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5254BD" w:rsidRPr="00FF360E" w14:paraId="0F9B770B" w14:textId="77777777" w:rsidTr="009251B7">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476FE3" w14:textId="77777777" w:rsidR="005254BD" w:rsidRPr="00FF360E" w:rsidRDefault="005254BD" w:rsidP="000F4BBE">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0A9C4D08" w14:textId="77777777" w:rsidR="005254BD" w:rsidRPr="00FF360E" w:rsidRDefault="005254BD" w:rsidP="000F4BBE">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2943DF3C" w14:textId="77777777" w:rsidR="005254BD" w:rsidRPr="00FF360E" w:rsidRDefault="005254BD" w:rsidP="000F4BBE">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2BD7C489" w14:textId="77777777" w:rsidR="005254BD" w:rsidRPr="00FF360E" w:rsidRDefault="005254BD" w:rsidP="000F4BBE">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5254BD" w:rsidRPr="00FF360E" w14:paraId="7C8D2575" w14:textId="77777777" w:rsidTr="009251B7">
        <w:trPr>
          <w:cantSplit/>
          <w:trHeight w:val="260"/>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32881B" w14:textId="77777777" w:rsidR="005254BD" w:rsidRPr="00FF360E" w:rsidRDefault="005254BD" w:rsidP="000F4BBE">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5F9C6CF7" w14:textId="77777777" w:rsidR="005254BD" w:rsidRPr="00FF360E" w:rsidRDefault="005254BD" w:rsidP="000F4BBE">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0F0D34EC" w14:textId="77777777" w:rsidR="005254BD" w:rsidRPr="00FF360E" w:rsidRDefault="005254BD" w:rsidP="000F4BBE">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08B3F883" w14:textId="77777777" w:rsidR="005254BD" w:rsidRPr="00FF360E" w:rsidRDefault="005254BD" w:rsidP="000F4BBE">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7B516498" w14:textId="77777777" w:rsidR="005254BD" w:rsidRPr="00FF360E" w:rsidRDefault="005254BD" w:rsidP="0084304E">
            <w:pPr>
              <w:spacing w:after="0" w:line="240" w:lineRule="auto"/>
              <w:rPr>
                <w:rFonts w:eastAsia="Times New Roman" w:cs="Arial"/>
                <w:color w:val="000000"/>
                <w:sz w:val="20"/>
                <w:szCs w:val="20"/>
              </w:rPr>
            </w:pPr>
          </w:p>
        </w:tc>
      </w:tr>
      <w:tr w:rsidR="006246D1" w:rsidRPr="00FF360E" w14:paraId="06E224C5" w14:textId="77777777" w:rsidTr="009251B7">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FDD506" w14:textId="77777777" w:rsidR="006246D1" w:rsidRPr="00673D88" w:rsidRDefault="006246D1" w:rsidP="00673D88">
            <w:pPr>
              <w:spacing w:after="0" w:line="240" w:lineRule="auto"/>
              <w:rPr>
                <w:rFonts w:eastAsia="Times New Roman" w:cs="Arial"/>
                <w:b/>
                <w:color w:val="000000"/>
                <w:sz w:val="20"/>
                <w:szCs w:val="20"/>
              </w:rPr>
            </w:pPr>
            <w:r w:rsidRPr="00673D88">
              <w:rPr>
                <w:rFonts w:eastAsia="Times New Roman" w:cs="Arial"/>
                <w:b/>
                <w:color w:val="000000"/>
                <w:sz w:val="20"/>
                <w:szCs w:val="20"/>
              </w:rPr>
              <w:t>P</w:t>
            </w:r>
            <w:r w:rsidR="00673D88">
              <w:rPr>
                <w:rFonts w:eastAsia="Times New Roman" w:cs="Arial"/>
                <w:b/>
                <w:color w:val="000000"/>
                <w:sz w:val="20"/>
                <w:szCs w:val="20"/>
              </w:rPr>
              <w:t xml:space="preserve">rocedures </w:t>
            </w:r>
            <w:r w:rsidRPr="00673D88">
              <w:rPr>
                <w:rFonts w:eastAsia="Times New Roman" w:cs="Arial"/>
                <w:b/>
                <w:color w:val="000000"/>
                <w:sz w:val="20"/>
                <w:szCs w:val="20"/>
              </w:rPr>
              <w:t>P</w:t>
            </w:r>
            <w:r w:rsidR="00673D88">
              <w:rPr>
                <w:rFonts w:eastAsia="Times New Roman" w:cs="Arial"/>
                <w:b/>
                <w:color w:val="000000"/>
                <w:sz w:val="20"/>
                <w:szCs w:val="20"/>
              </w:rPr>
              <w:t>erformed</w:t>
            </w:r>
            <w:r w:rsidRPr="00673D88">
              <w:rPr>
                <w:rFonts w:eastAsia="Times New Roman" w:cs="Arial"/>
                <w:b/>
                <w:color w:val="000000"/>
                <w:sz w:val="20"/>
                <w:szCs w:val="20"/>
              </w:rPr>
              <w:t>:</w:t>
            </w:r>
          </w:p>
        </w:tc>
      </w:tr>
      <w:tr w:rsidR="00FF360E" w:rsidRPr="00FF360E" w14:paraId="1CEFAD3E"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CA94806" w14:textId="77777777" w:rsidR="00FF360E" w:rsidRPr="00FF360E" w:rsidRDefault="00FF360E" w:rsidP="005254BD">
            <w:pPr>
              <w:pStyle w:val="ListParagraph"/>
              <w:numPr>
                <w:ilvl w:val="0"/>
                <w:numId w:val="2"/>
              </w:numPr>
              <w:spacing w:after="0" w:line="240" w:lineRule="auto"/>
              <w:ind w:left="337"/>
              <w:rPr>
                <w:rFonts w:eastAsia="Times New Roman" w:cs="Arial"/>
                <w:bCs/>
                <w:color w:val="000000"/>
                <w:sz w:val="20"/>
                <w:szCs w:val="20"/>
              </w:rPr>
            </w:pPr>
            <w:r w:rsidRPr="00FF360E">
              <w:rPr>
                <w:rFonts w:eastAsia="Times New Roman" w:cs="Arial"/>
                <w:color w:val="000000"/>
                <w:sz w:val="20"/>
                <w:szCs w:val="20"/>
              </w:rPr>
              <w:t>Obtain a copy of the Internal Audit Charter and verify the following:</w:t>
            </w:r>
          </w:p>
        </w:tc>
        <w:tc>
          <w:tcPr>
            <w:tcW w:w="1261" w:type="dxa"/>
            <w:tcBorders>
              <w:top w:val="single" w:sz="4" w:space="0" w:color="auto"/>
              <w:left w:val="nil"/>
              <w:bottom w:val="single" w:sz="4" w:space="0" w:color="auto"/>
              <w:right w:val="nil"/>
            </w:tcBorders>
            <w:shd w:val="clear" w:color="auto" w:fill="auto"/>
            <w:vAlign w:val="center"/>
          </w:tcPr>
          <w:p w14:paraId="753CD954" w14:textId="77777777" w:rsidR="00FF360E" w:rsidRPr="00FF360E" w:rsidRDefault="00FF360E" w:rsidP="000F4BBE">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A6A72D6" w14:textId="77777777" w:rsidR="00FF360E" w:rsidRPr="00FF360E" w:rsidRDefault="00FF360E" w:rsidP="000F4BBE">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0C45762" w14:textId="77777777" w:rsidR="00FF360E" w:rsidRPr="00FF360E" w:rsidRDefault="00FF360E" w:rsidP="000F4BBE">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75903B3" w14:textId="77777777" w:rsidR="00FF360E" w:rsidRPr="00FF360E" w:rsidRDefault="00FF360E" w:rsidP="000F4BBE">
            <w:pPr>
              <w:spacing w:after="0" w:line="240" w:lineRule="auto"/>
              <w:jc w:val="center"/>
              <w:rPr>
                <w:rFonts w:ascii="Arial" w:eastAsia="Times New Roman" w:hAnsi="Arial" w:cs="Arial"/>
                <w:color w:val="000000"/>
                <w:sz w:val="20"/>
                <w:szCs w:val="20"/>
              </w:rPr>
            </w:pPr>
          </w:p>
        </w:tc>
      </w:tr>
      <w:tr w:rsidR="005254BD" w:rsidRPr="00FF360E" w14:paraId="22C9AE10"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1D5D461" w14:textId="49924343" w:rsidR="005254BD" w:rsidRPr="00FF360E" w:rsidRDefault="005254BD" w:rsidP="00810474">
            <w:pPr>
              <w:pStyle w:val="ListParagraph"/>
              <w:numPr>
                <w:ilvl w:val="0"/>
                <w:numId w:val="5"/>
              </w:numPr>
              <w:spacing w:after="0" w:line="240" w:lineRule="auto"/>
              <w:rPr>
                <w:rFonts w:eastAsia="Times New Roman" w:cs="Arial"/>
                <w:bCs/>
                <w:color w:val="000000"/>
                <w:sz w:val="20"/>
                <w:szCs w:val="20"/>
              </w:rPr>
            </w:pPr>
            <w:r w:rsidRPr="00FF360E">
              <w:rPr>
                <w:rFonts w:eastAsia="Times New Roman" w:cs="Arial"/>
                <w:bCs/>
                <w:color w:val="000000"/>
                <w:sz w:val="20"/>
                <w:szCs w:val="20"/>
              </w:rPr>
              <w:t xml:space="preserve">The chief executive officer and the governing board, if applicable, have approved the Charter.  </w:t>
            </w:r>
            <w:r w:rsidRPr="00FF360E">
              <w:rPr>
                <w:rFonts w:eastAsia="Times New Roman" w:cs="Arial"/>
                <w:bCs/>
                <w:color w:val="FF0000"/>
                <w:sz w:val="20"/>
                <w:szCs w:val="20"/>
              </w:rPr>
              <w:t>(AS 1000) [30 ILCS 10/2002(b</w:t>
            </w:r>
            <w:r w:rsidR="009251B7">
              <w:rPr>
                <w:rFonts w:eastAsia="Times New Roman" w:cs="Arial"/>
                <w:bCs/>
                <w:color w:val="FF0000"/>
                <w:sz w:val="20"/>
                <w:szCs w:val="20"/>
              </w:rPr>
              <w:t>)</w:t>
            </w:r>
            <w:r w:rsidRPr="00FF360E">
              <w:rPr>
                <w:rFonts w:eastAsia="Times New Roman" w:cs="Arial"/>
                <w:bCs/>
                <w:color w:val="FF0000"/>
                <w:sz w:val="20"/>
                <w:szCs w:val="20"/>
              </w:rPr>
              <w:t>]</w:t>
            </w:r>
          </w:p>
        </w:tc>
        <w:tc>
          <w:tcPr>
            <w:tcW w:w="1261" w:type="dxa"/>
            <w:tcBorders>
              <w:top w:val="single" w:sz="4" w:space="0" w:color="auto"/>
              <w:left w:val="nil"/>
              <w:bottom w:val="single" w:sz="4" w:space="0" w:color="auto"/>
              <w:right w:val="nil"/>
            </w:tcBorders>
            <w:shd w:val="clear" w:color="auto" w:fill="auto"/>
            <w:vAlign w:val="center"/>
          </w:tcPr>
          <w:p w14:paraId="73415132" w14:textId="77777777" w:rsidR="005254BD" w:rsidRPr="00FF360E" w:rsidRDefault="005254BD" w:rsidP="000F4BBE">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BD4E1B4"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0E377A8"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1722386" w14:textId="77777777" w:rsidR="005254BD" w:rsidRPr="00FF360E" w:rsidRDefault="005254BD" w:rsidP="000F4BBE">
            <w:pPr>
              <w:spacing w:after="0" w:line="240" w:lineRule="auto"/>
              <w:jc w:val="center"/>
              <w:rPr>
                <w:rFonts w:ascii="Arial" w:eastAsia="Times New Roman" w:hAnsi="Arial" w:cs="Arial"/>
                <w:color w:val="000000"/>
                <w:sz w:val="20"/>
                <w:szCs w:val="20"/>
              </w:rPr>
            </w:pPr>
          </w:p>
        </w:tc>
      </w:tr>
      <w:tr w:rsidR="005254BD" w:rsidRPr="00FF360E" w14:paraId="3156D3D8"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E27623F" w14:textId="77777777" w:rsidR="005254BD" w:rsidRPr="00FF360E" w:rsidRDefault="005254BD" w:rsidP="00FF360E">
            <w:pPr>
              <w:pStyle w:val="ListParagraph"/>
              <w:numPr>
                <w:ilvl w:val="0"/>
                <w:numId w:val="5"/>
              </w:numPr>
              <w:spacing w:after="0" w:line="240" w:lineRule="auto"/>
              <w:rPr>
                <w:rFonts w:eastAsia="Times New Roman" w:cs="Arial"/>
                <w:bCs/>
                <w:color w:val="000000"/>
                <w:sz w:val="20"/>
                <w:szCs w:val="20"/>
              </w:rPr>
            </w:pPr>
            <w:r w:rsidRPr="00FF360E">
              <w:rPr>
                <w:rFonts w:eastAsia="Times New Roman" w:cs="Arial"/>
                <w:bCs/>
                <w:color w:val="000000"/>
                <w:sz w:val="20"/>
                <w:szCs w:val="20"/>
              </w:rPr>
              <w:t xml:space="preserve">The purpose, authority, and responsibility of the internal audit activity is clearly defined in the Charter and is consistent with the Definition of Internal Auditing, the Code of Ethics, </w:t>
            </w:r>
            <w:r w:rsidR="00A030C8">
              <w:rPr>
                <w:rFonts w:eastAsia="Times New Roman" w:cs="Arial"/>
                <w:bCs/>
                <w:color w:val="000000"/>
                <w:sz w:val="20"/>
                <w:szCs w:val="20"/>
              </w:rPr>
              <w:t xml:space="preserve">the Core Principles </w:t>
            </w:r>
            <w:r w:rsidRPr="00FF360E">
              <w:rPr>
                <w:rFonts w:eastAsia="Times New Roman" w:cs="Arial"/>
                <w:bCs/>
                <w:color w:val="000000"/>
                <w:sz w:val="20"/>
                <w:szCs w:val="20"/>
              </w:rPr>
              <w:t xml:space="preserve">and the Standards.  </w:t>
            </w:r>
            <w:r w:rsidRPr="00FF360E">
              <w:rPr>
                <w:rFonts w:eastAsia="Times New Roman" w:cs="Arial"/>
                <w:bCs/>
                <w:color w:val="FF0000"/>
                <w:sz w:val="20"/>
                <w:szCs w:val="20"/>
              </w:rPr>
              <w:t>(AS 1000)</w:t>
            </w:r>
          </w:p>
        </w:tc>
        <w:tc>
          <w:tcPr>
            <w:tcW w:w="1261" w:type="dxa"/>
            <w:tcBorders>
              <w:top w:val="single" w:sz="4" w:space="0" w:color="auto"/>
              <w:left w:val="nil"/>
              <w:bottom w:val="single" w:sz="4" w:space="0" w:color="auto"/>
              <w:right w:val="nil"/>
            </w:tcBorders>
            <w:shd w:val="clear" w:color="auto" w:fill="auto"/>
            <w:vAlign w:val="center"/>
          </w:tcPr>
          <w:p w14:paraId="37F0DAD6" w14:textId="77777777" w:rsidR="005254BD" w:rsidRPr="00FF360E" w:rsidRDefault="005254BD" w:rsidP="000F4BBE">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E081651"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74CDB59"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A87A878" w14:textId="77777777" w:rsidR="005254BD" w:rsidRPr="00FF360E" w:rsidRDefault="005254BD" w:rsidP="000F4BBE">
            <w:pPr>
              <w:spacing w:after="0" w:line="240" w:lineRule="auto"/>
              <w:jc w:val="center"/>
              <w:rPr>
                <w:rFonts w:ascii="Arial" w:eastAsia="Times New Roman" w:hAnsi="Arial" w:cs="Arial"/>
                <w:color w:val="000000"/>
                <w:sz w:val="20"/>
                <w:szCs w:val="20"/>
              </w:rPr>
            </w:pPr>
          </w:p>
        </w:tc>
      </w:tr>
      <w:tr w:rsidR="005254BD" w:rsidRPr="00FF360E" w14:paraId="77167E68"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B09CD8C" w14:textId="0B2D69BD" w:rsidR="005254BD" w:rsidRPr="00FF360E" w:rsidRDefault="005254BD" w:rsidP="00D34563">
            <w:pPr>
              <w:pStyle w:val="ListParagraph"/>
              <w:numPr>
                <w:ilvl w:val="0"/>
                <w:numId w:val="5"/>
              </w:numPr>
              <w:spacing w:after="0" w:line="240" w:lineRule="auto"/>
              <w:rPr>
                <w:rFonts w:eastAsia="Times New Roman" w:cs="Arial"/>
                <w:bCs/>
                <w:color w:val="000000"/>
                <w:sz w:val="20"/>
                <w:szCs w:val="20"/>
              </w:rPr>
            </w:pPr>
            <w:r w:rsidRPr="00FF360E">
              <w:rPr>
                <w:rFonts w:eastAsia="Times New Roman" w:cs="Arial"/>
                <w:bCs/>
                <w:color w:val="000000"/>
                <w:sz w:val="20"/>
                <w:szCs w:val="20"/>
              </w:rPr>
              <w:t xml:space="preserve">The nature of assurance services provided </w:t>
            </w:r>
            <w:r w:rsidR="00810474">
              <w:rPr>
                <w:rFonts w:eastAsia="Times New Roman" w:cs="Arial"/>
                <w:bCs/>
                <w:color w:val="000000"/>
                <w:sz w:val="20"/>
                <w:szCs w:val="20"/>
              </w:rPr>
              <w:t xml:space="preserve">to </w:t>
            </w:r>
            <w:r w:rsidRPr="00FF360E">
              <w:rPr>
                <w:rFonts w:eastAsia="Times New Roman" w:cs="Arial"/>
                <w:bCs/>
                <w:color w:val="000000"/>
                <w:sz w:val="20"/>
                <w:szCs w:val="20"/>
              </w:rPr>
              <w:t xml:space="preserve">the </w:t>
            </w:r>
            <w:r w:rsidR="00810474">
              <w:rPr>
                <w:rFonts w:eastAsia="Times New Roman" w:cs="Arial"/>
                <w:bCs/>
                <w:color w:val="000000"/>
                <w:sz w:val="20"/>
                <w:szCs w:val="20"/>
              </w:rPr>
              <w:t xml:space="preserve">agency </w:t>
            </w:r>
            <w:r w:rsidRPr="00FF360E">
              <w:rPr>
                <w:rFonts w:eastAsia="Times New Roman" w:cs="Arial"/>
                <w:bCs/>
                <w:color w:val="000000"/>
                <w:sz w:val="20"/>
                <w:szCs w:val="20"/>
              </w:rPr>
              <w:t>are clearly defined in the Charter.</w:t>
            </w:r>
            <w:r w:rsidR="00810474">
              <w:rPr>
                <w:rFonts w:eastAsia="Times New Roman" w:cs="Arial"/>
                <w:bCs/>
                <w:color w:val="000000"/>
                <w:sz w:val="20"/>
                <w:szCs w:val="20"/>
              </w:rPr>
              <w:t xml:space="preserve">  Assurances provided to parties outside the agency must be defined, if applicable. </w:t>
            </w:r>
            <w:r w:rsidRPr="00FF360E">
              <w:rPr>
                <w:rFonts w:eastAsia="Times New Roman" w:cs="Arial"/>
                <w:bCs/>
                <w:color w:val="000000"/>
                <w:sz w:val="20"/>
                <w:szCs w:val="20"/>
              </w:rPr>
              <w:t xml:space="preserve">  </w:t>
            </w:r>
            <w:r w:rsidRPr="00FF360E">
              <w:rPr>
                <w:rFonts w:eastAsia="Times New Roman" w:cs="Arial"/>
                <w:bCs/>
                <w:color w:val="FF0000"/>
                <w:sz w:val="20"/>
                <w:szCs w:val="20"/>
              </w:rPr>
              <w:t>(AS 1000.A1)</w:t>
            </w:r>
          </w:p>
        </w:tc>
        <w:tc>
          <w:tcPr>
            <w:tcW w:w="1261" w:type="dxa"/>
            <w:tcBorders>
              <w:top w:val="single" w:sz="4" w:space="0" w:color="auto"/>
              <w:left w:val="nil"/>
              <w:bottom w:val="single" w:sz="4" w:space="0" w:color="auto"/>
              <w:right w:val="nil"/>
            </w:tcBorders>
            <w:shd w:val="clear" w:color="auto" w:fill="auto"/>
            <w:vAlign w:val="center"/>
          </w:tcPr>
          <w:p w14:paraId="721F6A05" w14:textId="77777777" w:rsidR="005254BD" w:rsidRPr="00FF360E" w:rsidRDefault="005254BD" w:rsidP="000F4BBE">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A332CE4"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84DF008"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0FE4E81" w14:textId="77777777" w:rsidR="005254BD" w:rsidRPr="00FF360E" w:rsidRDefault="005254BD" w:rsidP="000F4BBE">
            <w:pPr>
              <w:spacing w:after="0" w:line="240" w:lineRule="auto"/>
              <w:jc w:val="center"/>
              <w:rPr>
                <w:rFonts w:ascii="Arial" w:eastAsia="Times New Roman" w:hAnsi="Arial" w:cs="Arial"/>
                <w:color w:val="000000"/>
                <w:sz w:val="20"/>
                <w:szCs w:val="20"/>
              </w:rPr>
            </w:pPr>
          </w:p>
        </w:tc>
      </w:tr>
      <w:tr w:rsidR="005254BD" w:rsidRPr="00FF360E" w14:paraId="24D1BF76"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4FC49ED" w14:textId="683E364C" w:rsidR="005254BD" w:rsidRPr="00FF360E" w:rsidRDefault="005254BD" w:rsidP="00D34563">
            <w:pPr>
              <w:pStyle w:val="ListParagraph"/>
              <w:numPr>
                <w:ilvl w:val="0"/>
                <w:numId w:val="5"/>
              </w:numPr>
              <w:spacing w:after="0" w:line="240" w:lineRule="auto"/>
              <w:rPr>
                <w:rFonts w:eastAsia="Times New Roman" w:cs="Arial"/>
                <w:bCs/>
                <w:color w:val="000000"/>
                <w:sz w:val="20"/>
                <w:szCs w:val="20"/>
              </w:rPr>
            </w:pPr>
            <w:r w:rsidRPr="00FF360E">
              <w:rPr>
                <w:rFonts w:eastAsia="Times New Roman" w:cs="Arial"/>
                <w:bCs/>
                <w:color w:val="000000"/>
                <w:sz w:val="20"/>
                <w:szCs w:val="20"/>
              </w:rPr>
              <w:t xml:space="preserve">The nature of consulting services provided by the internal audit activity has been clearly defined in the Charter.  </w:t>
            </w:r>
            <w:r w:rsidRPr="00FF360E">
              <w:rPr>
                <w:rFonts w:eastAsia="Times New Roman" w:cs="Arial"/>
                <w:bCs/>
                <w:color w:val="FF0000"/>
                <w:sz w:val="20"/>
                <w:szCs w:val="20"/>
              </w:rPr>
              <w:t>(AS 1000.C1)</w:t>
            </w:r>
          </w:p>
        </w:tc>
        <w:tc>
          <w:tcPr>
            <w:tcW w:w="1261" w:type="dxa"/>
            <w:tcBorders>
              <w:top w:val="single" w:sz="4" w:space="0" w:color="auto"/>
              <w:left w:val="nil"/>
              <w:bottom w:val="single" w:sz="4" w:space="0" w:color="auto"/>
              <w:right w:val="nil"/>
            </w:tcBorders>
            <w:shd w:val="clear" w:color="auto" w:fill="auto"/>
            <w:vAlign w:val="center"/>
          </w:tcPr>
          <w:p w14:paraId="4DACE389" w14:textId="77777777" w:rsidR="005254BD" w:rsidRPr="00FF360E" w:rsidRDefault="005254BD" w:rsidP="000F4BBE">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CA1E1D2"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9613A6F"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20BABFC" w14:textId="77777777" w:rsidR="005254BD" w:rsidRPr="00FF360E" w:rsidRDefault="005254BD" w:rsidP="000F4BBE">
            <w:pPr>
              <w:spacing w:after="0" w:line="240" w:lineRule="auto"/>
              <w:jc w:val="center"/>
              <w:rPr>
                <w:rFonts w:ascii="Arial" w:eastAsia="Times New Roman" w:hAnsi="Arial" w:cs="Arial"/>
                <w:color w:val="000000"/>
                <w:sz w:val="20"/>
                <w:szCs w:val="20"/>
              </w:rPr>
            </w:pPr>
          </w:p>
        </w:tc>
      </w:tr>
      <w:tr w:rsidR="005254BD" w:rsidRPr="00FF360E" w14:paraId="2720A440"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DAACE56" w14:textId="5F6E8C41" w:rsidR="005254BD" w:rsidRPr="00FF360E" w:rsidRDefault="00BE09EA" w:rsidP="009947DC">
            <w:pPr>
              <w:pStyle w:val="ListParagraph"/>
              <w:numPr>
                <w:ilvl w:val="0"/>
                <w:numId w:val="5"/>
              </w:numPr>
              <w:spacing w:after="0" w:line="240" w:lineRule="auto"/>
              <w:rPr>
                <w:rFonts w:eastAsia="Times New Roman" w:cs="Arial"/>
                <w:bCs/>
                <w:color w:val="000000"/>
                <w:sz w:val="20"/>
                <w:szCs w:val="20"/>
              </w:rPr>
            </w:pPr>
            <w:r>
              <w:rPr>
                <w:rFonts w:eastAsia="Times New Roman" w:cs="Arial"/>
                <w:bCs/>
                <w:color w:val="000000"/>
                <w:sz w:val="20"/>
                <w:szCs w:val="20"/>
              </w:rPr>
              <w:t>Statements of t</w:t>
            </w:r>
            <w:r w:rsidR="005254BD" w:rsidRPr="00FF360E">
              <w:rPr>
                <w:rFonts w:eastAsia="Times New Roman" w:cs="Arial"/>
                <w:bCs/>
                <w:color w:val="000000"/>
                <w:sz w:val="20"/>
                <w:szCs w:val="20"/>
              </w:rPr>
              <w:t xml:space="preserve">he mandatory nature of the Definition of Internal Auditing, </w:t>
            </w:r>
            <w:r w:rsidR="00A030C8">
              <w:rPr>
                <w:rFonts w:eastAsia="Times New Roman" w:cs="Arial"/>
                <w:bCs/>
                <w:color w:val="000000"/>
                <w:sz w:val="20"/>
                <w:szCs w:val="20"/>
              </w:rPr>
              <w:t xml:space="preserve">the Core Principles, </w:t>
            </w:r>
            <w:r w:rsidR="005254BD" w:rsidRPr="00FF360E">
              <w:rPr>
                <w:rFonts w:eastAsia="Times New Roman" w:cs="Arial"/>
                <w:bCs/>
                <w:color w:val="000000"/>
                <w:sz w:val="20"/>
                <w:szCs w:val="20"/>
              </w:rPr>
              <w:t xml:space="preserve">the Code of Ethics, and the Standards </w:t>
            </w:r>
            <w:r w:rsidR="00BF6BB5">
              <w:rPr>
                <w:rFonts w:eastAsia="Times New Roman" w:cs="Arial"/>
                <w:bCs/>
                <w:color w:val="000000"/>
                <w:sz w:val="20"/>
                <w:szCs w:val="20"/>
              </w:rPr>
              <w:t xml:space="preserve">have </w:t>
            </w:r>
            <w:r w:rsidR="00BF6BB5" w:rsidRPr="00FF360E">
              <w:rPr>
                <w:rFonts w:eastAsia="Times New Roman" w:cs="Arial"/>
                <w:bCs/>
                <w:color w:val="000000"/>
                <w:sz w:val="20"/>
                <w:szCs w:val="20"/>
              </w:rPr>
              <w:t>been</w:t>
            </w:r>
            <w:r w:rsidR="005254BD" w:rsidRPr="00FF360E">
              <w:rPr>
                <w:rFonts w:eastAsia="Times New Roman" w:cs="Arial"/>
                <w:bCs/>
                <w:color w:val="000000"/>
                <w:sz w:val="20"/>
                <w:szCs w:val="20"/>
              </w:rPr>
              <w:t xml:space="preserve"> </w:t>
            </w:r>
            <w:r>
              <w:rPr>
                <w:rFonts w:eastAsia="Times New Roman" w:cs="Arial"/>
                <w:bCs/>
                <w:color w:val="000000"/>
                <w:sz w:val="20"/>
                <w:szCs w:val="20"/>
              </w:rPr>
              <w:t>included</w:t>
            </w:r>
            <w:r w:rsidRPr="00FF360E">
              <w:rPr>
                <w:rFonts w:eastAsia="Times New Roman" w:cs="Arial"/>
                <w:bCs/>
                <w:color w:val="000000"/>
                <w:sz w:val="20"/>
                <w:szCs w:val="20"/>
              </w:rPr>
              <w:t xml:space="preserve"> </w:t>
            </w:r>
            <w:r w:rsidR="005254BD" w:rsidRPr="00FF360E">
              <w:rPr>
                <w:rFonts w:eastAsia="Times New Roman" w:cs="Arial"/>
                <w:bCs/>
                <w:color w:val="000000"/>
                <w:sz w:val="20"/>
                <w:szCs w:val="20"/>
              </w:rPr>
              <w:t xml:space="preserve">in the Charter and discussed with senior management and the board.  </w:t>
            </w:r>
            <w:r w:rsidR="005254BD" w:rsidRPr="00FF360E">
              <w:rPr>
                <w:rFonts w:eastAsia="Times New Roman" w:cs="Arial"/>
                <w:bCs/>
                <w:color w:val="FF0000"/>
                <w:sz w:val="20"/>
                <w:szCs w:val="20"/>
              </w:rPr>
              <w:t>(AS 1010)</w:t>
            </w:r>
          </w:p>
        </w:tc>
        <w:tc>
          <w:tcPr>
            <w:tcW w:w="1261" w:type="dxa"/>
            <w:tcBorders>
              <w:top w:val="single" w:sz="4" w:space="0" w:color="auto"/>
              <w:left w:val="nil"/>
              <w:bottom w:val="single" w:sz="4" w:space="0" w:color="auto"/>
              <w:right w:val="nil"/>
            </w:tcBorders>
            <w:shd w:val="clear" w:color="auto" w:fill="auto"/>
            <w:vAlign w:val="center"/>
          </w:tcPr>
          <w:p w14:paraId="3CBA831F" w14:textId="77777777" w:rsidR="005254BD" w:rsidRPr="00FF360E" w:rsidRDefault="005254BD" w:rsidP="000F4BBE">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A4519D9"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7FD6EA7"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08AC7D2" w14:textId="77777777" w:rsidR="005254BD" w:rsidRPr="00FF360E" w:rsidRDefault="005254BD" w:rsidP="000F4BBE">
            <w:pPr>
              <w:spacing w:after="0" w:line="240" w:lineRule="auto"/>
              <w:jc w:val="center"/>
              <w:rPr>
                <w:rFonts w:ascii="Arial" w:eastAsia="Times New Roman" w:hAnsi="Arial" w:cs="Arial"/>
                <w:color w:val="000000"/>
                <w:sz w:val="20"/>
                <w:szCs w:val="20"/>
              </w:rPr>
            </w:pPr>
          </w:p>
        </w:tc>
      </w:tr>
      <w:tr w:rsidR="005254BD" w:rsidRPr="00FF360E" w14:paraId="06CBE930"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A49E060" w14:textId="5EE68977" w:rsidR="005254BD" w:rsidRPr="00FF360E" w:rsidRDefault="005254BD" w:rsidP="00EF3EFF">
            <w:pPr>
              <w:pStyle w:val="ListParagraph"/>
              <w:numPr>
                <w:ilvl w:val="0"/>
                <w:numId w:val="5"/>
              </w:numPr>
              <w:spacing w:after="0" w:line="240" w:lineRule="auto"/>
              <w:rPr>
                <w:rFonts w:eastAsia="Times New Roman" w:cs="Arial"/>
                <w:bCs/>
                <w:color w:val="000000"/>
                <w:sz w:val="20"/>
                <w:szCs w:val="20"/>
              </w:rPr>
            </w:pPr>
            <w:r w:rsidRPr="00FF360E">
              <w:rPr>
                <w:rFonts w:eastAsia="Times New Roman" w:cs="Arial"/>
                <w:bCs/>
                <w:color w:val="000000"/>
                <w:sz w:val="20"/>
                <w:szCs w:val="20"/>
              </w:rPr>
              <w:t>The Charter includes reporting lines of the internal audit activity</w:t>
            </w:r>
            <w:r w:rsidR="009947DC">
              <w:rPr>
                <w:rFonts w:eastAsia="Times New Roman" w:cs="Arial"/>
                <w:bCs/>
                <w:color w:val="000000"/>
                <w:sz w:val="20"/>
                <w:szCs w:val="20"/>
              </w:rPr>
              <w:t xml:space="preserve">, including functional reporting directly to the head of the </w:t>
            </w:r>
            <w:r w:rsidR="00EF3EFF">
              <w:rPr>
                <w:rFonts w:eastAsia="Times New Roman" w:cs="Arial"/>
                <w:bCs/>
                <w:color w:val="000000"/>
                <w:sz w:val="20"/>
                <w:szCs w:val="20"/>
              </w:rPr>
              <w:t>Agency, as well as the</w:t>
            </w:r>
            <w:r w:rsidR="009947DC">
              <w:rPr>
                <w:rFonts w:eastAsia="Times New Roman" w:cs="Arial"/>
                <w:bCs/>
                <w:color w:val="000000"/>
                <w:sz w:val="20"/>
                <w:szCs w:val="20"/>
              </w:rPr>
              <w:t xml:space="preserve"> Board if applicable</w:t>
            </w:r>
            <w:r w:rsidRPr="00FF360E">
              <w:rPr>
                <w:rFonts w:eastAsia="Times New Roman" w:cs="Arial"/>
                <w:bCs/>
                <w:color w:val="000000"/>
                <w:sz w:val="20"/>
                <w:szCs w:val="20"/>
              </w:rPr>
              <w:t xml:space="preserve">.  </w:t>
            </w:r>
            <w:r w:rsidRPr="00FF360E">
              <w:rPr>
                <w:rFonts w:eastAsia="Times New Roman" w:cs="Arial"/>
                <w:bCs/>
                <w:color w:val="FF0000"/>
                <w:sz w:val="20"/>
                <w:szCs w:val="20"/>
              </w:rPr>
              <w:t>(AS 1000)</w:t>
            </w:r>
          </w:p>
        </w:tc>
        <w:tc>
          <w:tcPr>
            <w:tcW w:w="1261" w:type="dxa"/>
            <w:tcBorders>
              <w:top w:val="single" w:sz="4" w:space="0" w:color="auto"/>
              <w:left w:val="nil"/>
              <w:bottom w:val="single" w:sz="4" w:space="0" w:color="auto"/>
              <w:right w:val="nil"/>
            </w:tcBorders>
            <w:shd w:val="clear" w:color="auto" w:fill="auto"/>
            <w:vAlign w:val="center"/>
          </w:tcPr>
          <w:p w14:paraId="6F319465" w14:textId="77777777" w:rsidR="005254BD" w:rsidRPr="00FF360E" w:rsidRDefault="005254BD" w:rsidP="000F4BBE">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C16D882"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37CC9C4"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5555C8A" w14:textId="77777777" w:rsidR="005254BD" w:rsidRPr="00FF360E" w:rsidRDefault="005254BD" w:rsidP="000F4BBE">
            <w:pPr>
              <w:spacing w:after="0" w:line="240" w:lineRule="auto"/>
              <w:jc w:val="center"/>
              <w:rPr>
                <w:rFonts w:ascii="Arial" w:eastAsia="Times New Roman" w:hAnsi="Arial" w:cs="Arial"/>
                <w:color w:val="000000"/>
                <w:sz w:val="20"/>
                <w:szCs w:val="20"/>
              </w:rPr>
            </w:pPr>
          </w:p>
        </w:tc>
      </w:tr>
      <w:tr w:rsidR="005254BD" w:rsidRPr="00FF360E" w14:paraId="7CA91551"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7BD7BC0" w14:textId="4D3485AD" w:rsidR="005254BD" w:rsidRPr="00FF360E" w:rsidRDefault="005254BD" w:rsidP="00D34563">
            <w:pPr>
              <w:pStyle w:val="ListParagraph"/>
              <w:numPr>
                <w:ilvl w:val="0"/>
                <w:numId w:val="5"/>
              </w:numPr>
              <w:spacing w:after="0" w:line="240" w:lineRule="auto"/>
              <w:rPr>
                <w:rFonts w:eastAsia="Times New Roman" w:cs="Arial"/>
                <w:bCs/>
                <w:color w:val="000000"/>
                <w:sz w:val="20"/>
                <w:szCs w:val="20"/>
              </w:rPr>
            </w:pPr>
            <w:r w:rsidRPr="00FF360E">
              <w:rPr>
                <w:rFonts w:eastAsia="Times New Roman" w:cs="Arial"/>
                <w:bCs/>
                <w:color w:val="000000"/>
                <w:sz w:val="20"/>
                <w:szCs w:val="20"/>
              </w:rPr>
              <w:lastRenderedPageBreak/>
              <w:t xml:space="preserve">The Charter includes a statement of unrestricted access to all records, personnel, and physical properties.  </w:t>
            </w:r>
            <w:r w:rsidRPr="00FF360E">
              <w:rPr>
                <w:rFonts w:eastAsia="Times New Roman" w:cs="Arial"/>
                <w:bCs/>
                <w:color w:val="FF0000"/>
                <w:sz w:val="20"/>
                <w:szCs w:val="20"/>
              </w:rPr>
              <w:t>(AS 1000)</w:t>
            </w:r>
          </w:p>
        </w:tc>
        <w:tc>
          <w:tcPr>
            <w:tcW w:w="1261" w:type="dxa"/>
            <w:tcBorders>
              <w:top w:val="single" w:sz="4" w:space="0" w:color="auto"/>
              <w:left w:val="nil"/>
              <w:bottom w:val="single" w:sz="4" w:space="0" w:color="000000"/>
              <w:right w:val="nil"/>
            </w:tcBorders>
            <w:shd w:val="clear" w:color="auto" w:fill="auto"/>
            <w:vAlign w:val="center"/>
          </w:tcPr>
          <w:p w14:paraId="1B416020" w14:textId="77777777" w:rsidR="005254BD" w:rsidRPr="00FF360E" w:rsidRDefault="005254BD" w:rsidP="000F4BBE">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6116A44"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52686D9" w14:textId="77777777" w:rsidR="005254BD" w:rsidRPr="00FF360E" w:rsidRDefault="005254BD" w:rsidP="000F4BBE">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2100BFF" w14:textId="77777777" w:rsidR="005254BD" w:rsidRPr="00FF360E" w:rsidRDefault="005254BD" w:rsidP="000F4BBE">
            <w:pPr>
              <w:spacing w:after="0" w:line="240" w:lineRule="auto"/>
              <w:jc w:val="center"/>
              <w:rPr>
                <w:rFonts w:ascii="Arial" w:eastAsia="Times New Roman" w:hAnsi="Arial" w:cs="Arial"/>
                <w:color w:val="000000"/>
                <w:sz w:val="20"/>
                <w:szCs w:val="20"/>
              </w:rPr>
            </w:pPr>
          </w:p>
        </w:tc>
      </w:tr>
    </w:tbl>
    <w:p w14:paraId="7DA3C2E7" w14:textId="77777777" w:rsidR="000D530B" w:rsidRPr="00FF360E" w:rsidRDefault="000D530B" w:rsidP="001A56F1">
      <w:pPr>
        <w:rPr>
          <w:sz w:val="20"/>
          <w:szCs w:val="20"/>
        </w:rPr>
      </w:pPr>
    </w:p>
    <w:p w14:paraId="0E790923" w14:textId="77777777" w:rsidR="001A56F1" w:rsidRPr="00FF360E" w:rsidRDefault="001A56F1" w:rsidP="000D530B">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563"/>
        <w:gridCol w:w="450"/>
        <w:gridCol w:w="607"/>
        <w:gridCol w:w="23"/>
        <w:gridCol w:w="517"/>
      </w:tblGrid>
      <w:tr w:rsidR="001A56F1" w:rsidRPr="00FF360E" w14:paraId="6997AD8A" w14:textId="77777777" w:rsidTr="00241A2A">
        <w:trPr>
          <w:cantSplit/>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546048DF" w14:textId="77777777" w:rsidR="001A56F1" w:rsidRPr="00FF360E" w:rsidRDefault="001A56F1" w:rsidP="004348B1">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5"/>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0CD885F5" w14:textId="77777777" w:rsidR="001A56F1" w:rsidRPr="00FF360E" w:rsidRDefault="001A56F1"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0D530B" w:rsidRPr="00FF360E" w14:paraId="335E649F"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E98768" w14:textId="77777777" w:rsidR="001A56F1" w:rsidRPr="00FF360E" w:rsidRDefault="001A56F1" w:rsidP="001A56F1">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1100</w:t>
            </w:r>
          </w:p>
        </w:tc>
        <w:tc>
          <w:tcPr>
            <w:tcW w:w="6855" w:type="dxa"/>
            <w:tcBorders>
              <w:top w:val="single" w:sz="4" w:space="0" w:color="auto"/>
              <w:left w:val="nil"/>
              <w:bottom w:val="single" w:sz="4" w:space="0" w:color="auto"/>
              <w:right w:val="single" w:sz="4" w:space="0" w:color="auto"/>
            </w:tcBorders>
            <w:shd w:val="clear" w:color="auto" w:fill="D9D9D9" w:themeFill="background1" w:themeFillShade="D9"/>
            <w:hideMark/>
          </w:tcPr>
          <w:p w14:paraId="6BFC9FC8" w14:textId="5CC52F9A" w:rsidR="001A56F1" w:rsidRPr="00FF360E" w:rsidRDefault="00411610" w:rsidP="004348B1">
            <w:pPr>
              <w:spacing w:after="0" w:line="240" w:lineRule="auto"/>
              <w:rPr>
                <w:rFonts w:eastAsia="Times New Roman" w:cs="Arial"/>
                <w:b/>
                <w:bCs/>
                <w:sz w:val="20"/>
                <w:szCs w:val="20"/>
              </w:rPr>
            </w:pPr>
            <w:r>
              <w:rPr>
                <w:rFonts w:eastAsia="Times New Roman" w:cs="Arial"/>
                <w:sz w:val="20"/>
                <w:szCs w:val="20"/>
              </w:rPr>
              <w:t xml:space="preserve">Independence and Objectivity </w:t>
            </w:r>
          </w:p>
        </w:tc>
        <w:tc>
          <w:tcPr>
            <w:tcW w:w="56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58AB75D" w14:textId="77777777" w:rsidR="001A56F1" w:rsidRPr="00FF360E" w:rsidRDefault="001A56F1"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45A9406E" w14:textId="77777777" w:rsidR="001A56F1" w:rsidRPr="00FF360E" w:rsidRDefault="001A56F1"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1147" w:type="dxa"/>
            <w:gridSpan w:val="3"/>
            <w:tcBorders>
              <w:top w:val="single" w:sz="4" w:space="0" w:color="auto"/>
              <w:left w:val="nil"/>
              <w:bottom w:val="single" w:sz="4" w:space="0" w:color="auto"/>
              <w:right w:val="single" w:sz="4" w:space="0" w:color="auto"/>
            </w:tcBorders>
            <w:shd w:val="clear" w:color="auto" w:fill="D9D9D9" w:themeFill="background1" w:themeFillShade="D9"/>
            <w:noWrap/>
            <w:hideMark/>
          </w:tcPr>
          <w:p w14:paraId="0919870B" w14:textId="77777777" w:rsidR="001A56F1" w:rsidRPr="00FF360E" w:rsidRDefault="001A56F1"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1A56F1" w:rsidRPr="00FF360E" w14:paraId="76B3A85E"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747075F" w14:textId="77777777" w:rsidR="001A56F1" w:rsidRPr="00FF360E" w:rsidRDefault="001A56F1" w:rsidP="001A56F1">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1110</w:t>
            </w:r>
          </w:p>
        </w:tc>
        <w:tc>
          <w:tcPr>
            <w:tcW w:w="6855" w:type="dxa"/>
            <w:tcBorders>
              <w:top w:val="single" w:sz="4" w:space="0" w:color="auto"/>
              <w:left w:val="nil"/>
              <w:bottom w:val="single" w:sz="4" w:space="0" w:color="auto"/>
              <w:right w:val="single" w:sz="4" w:space="0" w:color="auto"/>
            </w:tcBorders>
            <w:shd w:val="clear" w:color="auto" w:fill="auto"/>
          </w:tcPr>
          <w:p w14:paraId="0AF298AA" w14:textId="77777777" w:rsidR="001A56F1" w:rsidRPr="00FF360E" w:rsidRDefault="001A56F1" w:rsidP="001A56F1">
            <w:pPr>
              <w:spacing w:after="0" w:line="240" w:lineRule="auto"/>
              <w:rPr>
                <w:rFonts w:eastAsia="Times New Roman" w:cs="Arial"/>
                <w:sz w:val="20"/>
                <w:szCs w:val="20"/>
              </w:rPr>
            </w:pPr>
            <w:r w:rsidRPr="00FF360E">
              <w:rPr>
                <w:rFonts w:eastAsia="Times New Roman" w:cs="Arial"/>
                <w:sz w:val="20"/>
                <w:szCs w:val="20"/>
              </w:rPr>
              <w:t>Organizational Independence</w:t>
            </w:r>
          </w:p>
        </w:tc>
        <w:tc>
          <w:tcPr>
            <w:tcW w:w="563" w:type="dxa"/>
            <w:tcBorders>
              <w:top w:val="single" w:sz="4" w:space="0" w:color="auto"/>
              <w:left w:val="nil"/>
              <w:bottom w:val="single" w:sz="4" w:space="0" w:color="auto"/>
              <w:right w:val="single" w:sz="4" w:space="0" w:color="auto"/>
            </w:tcBorders>
            <w:shd w:val="clear" w:color="auto" w:fill="auto"/>
            <w:noWrap/>
          </w:tcPr>
          <w:p w14:paraId="17D75A5F"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3BB2B339"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PC</w:t>
            </w:r>
          </w:p>
        </w:tc>
        <w:tc>
          <w:tcPr>
            <w:tcW w:w="1147" w:type="dxa"/>
            <w:gridSpan w:val="3"/>
            <w:tcBorders>
              <w:top w:val="single" w:sz="4" w:space="0" w:color="auto"/>
              <w:left w:val="nil"/>
              <w:bottom w:val="single" w:sz="4" w:space="0" w:color="auto"/>
              <w:right w:val="single" w:sz="4" w:space="0" w:color="auto"/>
            </w:tcBorders>
            <w:shd w:val="clear" w:color="auto" w:fill="auto"/>
            <w:noWrap/>
          </w:tcPr>
          <w:p w14:paraId="51925AD6"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DNC</w:t>
            </w:r>
          </w:p>
        </w:tc>
      </w:tr>
      <w:tr w:rsidR="001A56F1" w:rsidRPr="00FF360E" w14:paraId="16BD40C7"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654F1C2D" w14:textId="77777777" w:rsidR="001A56F1" w:rsidRPr="00FF360E" w:rsidRDefault="001A56F1" w:rsidP="001A56F1">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1110.A1</w:t>
            </w:r>
          </w:p>
        </w:tc>
        <w:tc>
          <w:tcPr>
            <w:tcW w:w="6855" w:type="dxa"/>
            <w:vMerge w:val="restart"/>
            <w:tcBorders>
              <w:top w:val="single" w:sz="4" w:space="0" w:color="auto"/>
              <w:left w:val="nil"/>
              <w:right w:val="single" w:sz="4" w:space="0" w:color="auto"/>
            </w:tcBorders>
            <w:shd w:val="clear" w:color="auto" w:fill="auto"/>
            <w:vAlign w:val="center"/>
          </w:tcPr>
          <w:p w14:paraId="26F8D845" w14:textId="77777777" w:rsidR="001A56F1" w:rsidRPr="00FF360E" w:rsidRDefault="001A56F1" w:rsidP="001A56F1">
            <w:pPr>
              <w:spacing w:after="0" w:line="240" w:lineRule="auto"/>
              <w:rPr>
                <w:rFonts w:eastAsia="Times New Roman" w:cs="Arial"/>
                <w:sz w:val="20"/>
                <w:szCs w:val="20"/>
              </w:rPr>
            </w:pPr>
            <w:r w:rsidRPr="00FF360E">
              <w:rPr>
                <w:rFonts w:eastAsia="Times New Roman" w:cs="Arial"/>
                <w:sz w:val="20"/>
                <w:szCs w:val="20"/>
              </w:rPr>
              <w:t>Direct Interaction with the Board</w:t>
            </w:r>
          </w:p>
        </w:tc>
        <w:tc>
          <w:tcPr>
            <w:tcW w:w="563" w:type="dxa"/>
            <w:tcBorders>
              <w:top w:val="single" w:sz="4" w:space="0" w:color="auto"/>
              <w:left w:val="nil"/>
              <w:bottom w:val="single" w:sz="4" w:space="0" w:color="auto"/>
              <w:right w:val="single" w:sz="4" w:space="0" w:color="auto"/>
            </w:tcBorders>
            <w:shd w:val="clear" w:color="auto" w:fill="auto"/>
            <w:noWrap/>
          </w:tcPr>
          <w:p w14:paraId="338D9473"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5984E142"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PC</w:t>
            </w:r>
          </w:p>
        </w:tc>
        <w:tc>
          <w:tcPr>
            <w:tcW w:w="1147" w:type="dxa"/>
            <w:gridSpan w:val="3"/>
            <w:tcBorders>
              <w:top w:val="single" w:sz="4" w:space="0" w:color="auto"/>
              <w:left w:val="nil"/>
              <w:bottom w:val="single" w:sz="4" w:space="0" w:color="auto"/>
              <w:right w:val="single" w:sz="4" w:space="0" w:color="auto"/>
            </w:tcBorders>
            <w:shd w:val="clear" w:color="auto" w:fill="auto"/>
            <w:noWrap/>
          </w:tcPr>
          <w:p w14:paraId="59C286E1"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DNC</w:t>
            </w:r>
          </w:p>
        </w:tc>
      </w:tr>
      <w:tr w:rsidR="001A56F1" w:rsidRPr="00FF360E" w14:paraId="5472D05F"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56AE05E" w14:textId="77777777" w:rsidR="001A56F1" w:rsidRPr="00FF360E" w:rsidRDefault="001A56F1" w:rsidP="001A56F1">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1111</w:t>
            </w:r>
          </w:p>
        </w:tc>
        <w:tc>
          <w:tcPr>
            <w:tcW w:w="6855" w:type="dxa"/>
            <w:vMerge/>
            <w:tcBorders>
              <w:left w:val="nil"/>
              <w:bottom w:val="single" w:sz="4" w:space="0" w:color="auto"/>
              <w:right w:val="single" w:sz="4" w:space="0" w:color="auto"/>
            </w:tcBorders>
            <w:shd w:val="clear" w:color="auto" w:fill="auto"/>
          </w:tcPr>
          <w:p w14:paraId="202E5A54" w14:textId="77777777" w:rsidR="001A56F1" w:rsidRPr="00FF360E" w:rsidRDefault="001A56F1" w:rsidP="001A56F1">
            <w:pPr>
              <w:spacing w:after="0" w:line="240" w:lineRule="auto"/>
              <w:rPr>
                <w:rFonts w:eastAsia="Times New Roman" w:cs="Arial"/>
                <w:sz w:val="20"/>
                <w:szCs w:val="20"/>
              </w:rPr>
            </w:pPr>
          </w:p>
        </w:tc>
        <w:tc>
          <w:tcPr>
            <w:tcW w:w="563" w:type="dxa"/>
            <w:tcBorders>
              <w:top w:val="single" w:sz="4" w:space="0" w:color="auto"/>
              <w:left w:val="nil"/>
              <w:bottom w:val="single" w:sz="4" w:space="0" w:color="auto"/>
              <w:right w:val="single" w:sz="4" w:space="0" w:color="auto"/>
            </w:tcBorders>
            <w:shd w:val="clear" w:color="auto" w:fill="auto"/>
            <w:noWrap/>
          </w:tcPr>
          <w:p w14:paraId="2D4C1CD0"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5BFA184D"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PC</w:t>
            </w:r>
          </w:p>
        </w:tc>
        <w:tc>
          <w:tcPr>
            <w:tcW w:w="1147" w:type="dxa"/>
            <w:gridSpan w:val="3"/>
            <w:tcBorders>
              <w:top w:val="single" w:sz="4" w:space="0" w:color="auto"/>
              <w:left w:val="nil"/>
              <w:bottom w:val="single" w:sz="4" w:space="0" w:color="auto"/>
              <w:right w:val="single" w:sz="4" w:space="0" w:color="auto"/>
            </w:tcBorders>
            <w:shd w:val="clear" w:color="auto" w:fill="auto"/>
            <w:noWrap/>
          </w:tcPr>
          <w:p w14:paraId="2483196A"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DNC</w:t>
            </w:r>
          </w:p>
        </w:tc>
      </w:tr>
      <w:tr w:rsidR="00201CF4" w:rsidRPr="00FF360E" w14:paraId="1C01CD68" w14:textId="77777777" w:rsidTr="00374B23">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F0CABEE" w14:textId="50D128C4" w:rsidR="00201CF4" w:rsidRPr="00FF360E" w:rsidRDefault="00A773EE" w:rsidP="001A56F1">
            <w:pPr>
              <w:spacing w:after="0" w:line="240" w:lineRule="auto"/>
              <w:rPr>
                <w:rFonts w:eastAsia="Times New Roman" w:cs="Arial"/>
                <w:b/>
                <w:bCs/>
                <w:color w:val="000000"/>
                <w:sz w:val="20"/>
                <w:szCs w:val="20"/>
              </w:rPr>
            </w:pPr>
            <w:r>
              <w:rPr>
                <w:rFonts w:eastAsia="Times New Roman" w:cs="Arial"/>
                <w:b/>
                <w:bCs/>
                <w:color w:val="000000"/>
                <w:sz w:val="20"/>
                <w:szCs w:val="20"/>
              </w:rPr>
              <w:t>AS 1112</w:t>
            </w:r>
          </w:p>
        </w:tc>
        <w:tc>
          <w:tcPr>
            <w:tcW w:w="6855" w:type="dxa"/>
            <w:tcBorders>
              <w:top w:val="single" w:sz="4" w:space="0" w:color="auto"/>
              <w:left w:val="nil"/>
              <w:bottom w:val="single" w:sz="4" w:space="0" w:color="auto"/>
              <w:right w:val="single" w:sz="4" w:space="0" w:color="auto"/>
            </w:tcBorders>
            <w:shd w:val="clear" w:color="auto" w:fill="auto"/>
          </w:tcPr>
          <w:p w14:paraId="342CB7FB" w14:textId="72E6A853" w:rsidR="00201CF4" w:rsidRPr="00FF360E" w:rsidRDefault="00A773EE" w:rsidP="001A56F1">
            <w:pPr>
              <w:spacing w:after="0" w:line="240" w:lineRule="auto"/>
              <w:rPr>
                <w:rFonts w:eastAsia="Times New Roman" w:cs="Arial"/>
                <w:sz w:val="20"/>
                <w:szCs w:val="20"/>
              </w:rPr>
            </w:pPr>
            <w:r>
              <w:rPr>
                <w:rFonts w:eastAsia="Times New Roman" w:cs="Arial"/>
                <w:sz w:val="20"/>
                <w:szCs w:val="20"/>
              </w:rPr>
              <w:t>Chief Audit Executive Roles Beyond Internal Auditing</w:t>
            </w:r>
          </w:p>
        </w:tc>
        <w:tc>
          <w:tcPr>
            <w:tcW w:w="563" w:type="dxa"/>
            <w:tcBorders>
              <w:top w:val="single" w:sz="4" w:space="0" w:color="auto"/>
              <w:left w:val="nil"/>
              <w:bottom w:val="single" w:sz="4" w:space="0" w:color="auto"/>
              <w:right w:val="single" w:sz="4" w:space="0" w:color="auto"/>
            </w:tcBorders>
            <w:shd w:val="clear" w:color="auto" w:fill="auto"/>
            <w:noWrap/>
          </w:tcPr>
          <w:p w14:paraId="329AEEF4" w14:textId="15D45E23" w:rsidR="00201CF4" w:rsidRPr="00FF360E" w:rsidRDefault="00A773EE" w:rsidP="001A56F1">
            <w:pPr>
              <w:spacing w:after="0" w:line="240" w:lineRule="auto"/>
              <w:jc w:val="center"/>
              <w:rPr>
                <w:rFonts w:eastAsia="Times New Roman" w:cs="Arial"/>
                <w:sz w:val="20"/>
                <w:szCs w:val="20"/>
              </w:rPr>
            </w:pPr>
            <w:r>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7CCDC727" w14:textId="0F2C1100" w:rsidR="00201CF4" w:rsidRPr="00FF360E" w:rsidRDefault="00A773EE" w:rsidP="001A56F1">
            <w:pPr>
              <w:spacing w:after="0" w:line="240" w:lineRule="auto"/>
              <w:jc w:val="center"/>
              <w:rPr>
                <w:rFonts w:eastAsia="Times New Roman" w:cs="Arial"/>
                <w:sz w:val="20"/>
                <w:szCs w:val="20"/>
              </w:rPr>
            </w:pPr>
            <w:r>
              <w:rPr>
                <w:rFonts w:eastAsia="Times New Roman" w:cs="Arial"/>
                <w:sz w:val="20"/>
                <w:szCs w:val="20"/>
              </w:rPr>
              <w:t>PC</w:t>
            </w:r>
          </w:p>
        </w:tc>
        <w:tc>
          <w:tcPr>
            <w:tcW w:w="607" w:type="dxa"/>
            <w:tcBorders>
              <w:top w:val="single" w:sz="4" w:space="0" w:color="auto"/>
              <w:left w:val="nil"/>
              <w:bottom w:val="single" w:sz="4" w:space="0" w:color="auto"/>
              <w:right w:val="single" w:sz="4" w:space="0" w:color="auto"/>
            </w:tcBorders>
            <w:shd w:val="clear" w:color="auto" w:fill="auto"/>
            <w:noWrap/>
          </w:tcPr>
          <w:p w14:paraId="71E0DF3A" w14:textId="2894EDE4" w:rsidR="00201CF4" w:rsidRPr="00FF360E" w:rsidRDefault="00A773EE" w:rsidP="001A56F1">
            <w:pPr>
              <w:spacing w:after="0" w:line="240" w:lineRule="auto"/>
              <w:jc w:val="center"/>
              <w:rPr>
                <w:rFonts w:eastAsia="Times New Roman" w:cs="Arial"/>
                <w:sz w:val="20"/>
                <w:szCs w:val="20"/>
              </w:rPr>
            </w:pPr>
            <w:r>
              <w:rPr>
                <w:rFonts w:eastAsia="Times New Roman" w:cs="Arial"/>
                <w:sz w:val="20"/>
                <w:szCs w:val="20"/>
              </w:rPr>
              <w:t>DNC</w:t>
            </w:r>
          </w:p>
        </w:tc>
        <w:tc>
          <w:tcPr>
            <w:tcW w:w="540" w:type="dxa"/>
            <w:gridSpan w:val="2"/>
            <w:tcBorders>
              <w:top w:val="single" w:sz="4" w:space="0" w:color="auto"/>
              <w:left w:val="nil"/>
              <w:bottom w:val="single" w:sz="4" w:space="0" w:color="auto"/>
              <w:right w:val="single" w:sz="4" w:space="0" w:color="auto"/>
            </w:tcBorders>
            <w:shd w:val="clear" w:color="auto" w:fill="auto"/>
          </w:tcPr>
          <w:p w14:paraId="7D5E0C10" w14:textId="7B5F0246" w:rsidR="00201CF4" w:rsidRPr="00FF360E" w:rsidRDefault="00A773EE" w:rsidP="001A56F1">
            <w:pPr>
              <w:spacing w:after="0" w:line="240" w:lineRule="auto"/>
              <w:jc w:val="center"/>
              <w:rPr>
                <w:rFonts w:eastAsia="Times New Roman" w:cs="Arial"/>
                <w:sz w:val="20"/>
                <w:szCs w:val="20"/>
              </w:rPr>
            </w:pPr>
            <w:r>
              <w:rPr>
                <w:rFonts w:eastAsia="Times New Roman" w:cs="Arial"/>
                <w:sz w:val="20"/>
                <w:szCs w:val="20"/>
              </w:rPr>
              <w:t>NA</w:t>
            </w:r>
          </w:p>
        </w:tc>
      </w:tr>
      <w:tr w:rsidR="001A56F1" w:rsidRPr="00FF360E" w14:paraId="245107EE"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3B0B6AF" w14:textId="77777777" w:rsidR="001A56F1" w:rsidRPr="00FF360E" w:rsidRDefault="001A56F1" w:rsidP="001A56F1">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1120</w:t>
            </w:r>
          </w:p>
        </w:tc>
        <w:tc>
          <w:tcPr>
            <w:tcW w:w="6855" w:type="dxa"/>
            <w:tcBorders>
              <w:top w:val="single" w:sz="4" w:space="0" w:color="auto"/>
              <w:left w:val="nil"/>
              <w:bottom w:val="single" w:sz="4" w:space="0" w:color="auto"/>
              <w:right w:val="single" w:sz="4" w:space="0" w:color="auto"/>
            </w:tcBorders>
            <w:shd w:val="clear" w:color="auto" w:fill="auto"/>
          </w:tcPr>
          <w:p w14:paraId="3D5D402D" w14:textId="77777777" w:rsidR="001A56F1" w:rsidRPr="00FF360E" w:rsidRDefault="001A56F1" w:rsidP="001A56F1">
            <w:pPr>
              <w:spacing w:after="0" w:line="240" w:lineRule="auto"/>
              <w:rPr>
                <w:rFonts w:eastAsia="Times New Roman" w:cs="Arial"/>
                <w:sz w:val="20"/>
                <w:szCs w:val="20"/>
              </w:rPr>
            </w:pPr>
            <w:r w:rsidRPr="00FF360E">
              <w:rPr>
                <w:rFonts w:eastAsia="Times New Roman" w:cs="Arial"/>
                <w:sz w:val="20"/>
                <w:szCs w:val="20"/>
              </w:rPr>
              <w:t>Individual Objectivity</w:t>
            </w:r>
          </w:p>
        </w:tc>
        <w:tc>
          <w:tcPr>
            <w:tcW w:w="563" w:type="dxa"/>
            <w:tcBorders>
              <w:top w:val="single" w:sz="4" w:space="0" w:color="auto"/>
              <w:left w:val="nil"/>
              <w:bottom w:val="single" w:sz="4" w:space="0" w:color="auto"/>
              <w:right w:val="single" w:sz="4" w:space="0" w:color="auto"/>
            </w:tcBorders>
            <w:shd w:val="clear" w:color="auto" w:fill="auto"/>
            <w:noWrap/>
          </w:tcPr>
          <w:p w14:paraId="3D73C7B4"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1DC11790"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PC</w:t>
            </w:r>
          </w:p>
        </w:tc>
        <w:tc>
          <w:tcPr>
            <w:tcW w:w="1147" w:type="dxa"/>
            <w:gridSpan w:val="3"/>
            <w:tcBorders>
              <w:top w:val="single" w:sz="4" w:space="0" w:color="auto"/>
              <w:left w:val="nil"/>
              <w:bottom w:val="single" w:sz="4" w:space="0" w:color="auto"/>
              <w:right w:val="single" w:sz="4" w:space="0" w:color="auto"/>
            </w:tcBorders>
            <w:shd w:val="clear" w:color="auto" w:fill="auto"/>
            <w:noWrap/>
          </w:tcPr>
          <w:p w14:paraId="13B1BA9E" w14:textId="77777777" w:rsidR="001A56F1" w:rsidRPr="00FF360E" w:rsidRDefault="001A56F1" w:rsidP="001A56F1">
            <w:pPr>
              <w:spacing w:after="0" w:line="240" w:lineRule="auto"/>
              <w:jc w:val="center"/>
              <w:rPr>
                <w:rFonts w:eastAsia="Times New Roman" w:cs="Arial"/>
                <w:sz w:val="20"/>
                <w:szCs w:val="20"/>
              </w:rPr>
            </w:pPr>
            <w:r w:rsidRPr="00FF360E">
              <w:rPr>
                <w:rFonts w:eastAsia="Times New Roman" w:cs="Arial"/>
                <w:sz w:val="20"/>
                <w:szCs w:val="20"/>
              </w:rPr>
              <w:t>DNC</w:t>
            </w:r>
          </w:p>
        </w:tc>
      </w:tr>
      <w:tr w:rsidR="00374B23" w:rsidRPr="00FF360E" w14:paraId="4537AB86"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3AA08B5" w14:textId="77777777" w:rsidR="00374B23" w:rsidRPr="00FF360E" w:rsidRDefault="00374B23" w:rsidP="001A56F1">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1130</w:t>
            </w:r>
          </w:p>
        </w:tc>
        <w:tc>
          <w:tcPr>
            <w:tcW w:w="6855" w:type="dxa"/>
            <w:vMerge w:val="restart"/>
            <w:tcBorders>
              <w:top w:val="single" w:sz="4" w:space="0" w:color="auto"/>
              <w:left w:val="single" w:sz="4" w:space="0" w:color="auto"/>
              <w:right w:val="single" w:sz="4" w:space="0" w:color="auto"/>
            </w:tcBorders>
            <w:shd w:val="clear" w:color="auto" w:fill="auto"/>
            <w:vAlign w:val="center"/>
          </w:tcPr>
          <w:p w14:paraId="3D1CDA07" w14:textId="77777777" w:rsidR="00374B23" w:rsidRPr="00FF360E" w:rsidRDefault="00374B23" w:rsidP="001A56F1">
            <w:pPr>
              <w:spacing w:after="0" w:line="240" w:lineRule="auto"/>
              <w:rPr>
                <w:rFonts w:eastAsia="Times New Roman" w:cs="Arial"/>
                <w:sz w:val="20"/>
                <w:szCs w:val="20"/>
              </w:rPr>
            </w:pPr>
            <w:r w:rsidRPr="00FF360E">
              <w:rPr>
                <w:rFonts w:eastAsia="Times New Roman" w:cs="Arial"/>
                <w:sz w:val="20"/>
                <w:szCs w:val="20"/>
              </w:rPr>
              <w:t>Impairment to Independence or Objectivity</w:t>
            </w: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6E502F5" w14:textId="77777777" w:rsidR="00374B23" w:rsidRPr="00FF360E" w:rsidRDefault="00374B23" w:rsidP="001A56F1">
            <w:pPr>
              <w:spacing w:after="0" w:line="240" w:lineRule="auto"/>
              <w:jc w:val="center"/>
              <w:rPr>
                <w:rFonts w:eastAsia="Times New Roman" w:cs="Arial"/>
                <w:sz w:val="20"/>
                <w:szCs w:val="20"/>
              </w:rPr>
            </w:pPr>
            <w:r w:rsidRPr="00FF360E">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6AAF1E42" w14:textId="77777777" w:rsidR="00374B23" w:rsidRPr="00FF360E" w:rsidRDefault="00374B23" w:rsidP="001A56F1">
            <w:pPr>
              <w:spacing w:after="0" w:line="240" w:lineRule="auto"/>
              <w:jc w:val="center"/>
              <w:rPr>
                <w:rFonts w:eastAsia="Times New Roman" w:cs="Arial"/>
                <w:sz w:val="20"/>
                <w:szCs w:val="20"/>
              </w:rPr>
            </w:pPr>
            <w:r w:rsidRPr="00FF360E">
              <w:rPr>
                <w:rFonts w:eastAsia="Times New Roman" w:cs="Arial"/>
                <w:sz w:val="20"/>
                <w:szCs w:val="20"/>
              </w:rPr>
              <w:t>PC</w:t>
            </w:r>
          </w:p>
        </w:tc>
        <w:tc>
          <w:tcPr>
            <w:tcW w:w="1147" w:type="dxa"/>
            <w:gridSpan w:val="3"/>
            <w:tcBorders>
              <w:top w:val="single" w:sz="4" w:space="0" w:color="auto"/>
              <w:left w:val="nil"/>
              <w:bottom w:val="single" w:sz="4" w:space="0" w:color="auto"/>
              <w:right w:val="single" w:sz="4" w:space="0" w:color="auto"/>
            </w:tcBorders>
            <w:shd w:val="clear" w:color="auto" w:fill="auto"/>
            <w:noWrap/>
          </w:tcPr>
          <w:p w14:paraId="5B28BF17" w14:textId="77777777" w:rsidR="00374B23" w:rsidRPr="00FF360E" w:rsidRDefault="00374B23" w:rsidP="001A56F1">
            <w:pPr>
              <w:spacing w:after="0" w:line="240" w:lineRule="auto"/>
              <w:jc w:val="center"/>
              <w:rPr>
                <w:rFonts w:eastAsia="Times New Roman" w:cs="Arial"/>
                <w:sz w:val="20"/>
                <w:szCs w:val="20"/>
              </w:rPr>
            </w:pPr>
            <w:r w:rsidRPr="00FF360E">
              <w:rPr>
                <w:rFonts w:eastAsia="Times New Roman" w:cs="Arial"/>
                <w:sz w:val="20"/>
                <w:szCs w:val="20"/>
              </w:rPr>
              <w:t>DNC</w:t>
            </w:r>
          </w:p>
        </w:tc>
      </w:tr>
      <w:tr w:rsidR="00374B23" w:rsidRPr="00FF360E" w14:paraId="7394C125" w14:textId="77777777" w:rsidTr="00680823">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03BC092D" w14:textId="77777777" w:rsidR="00374B23" w:rsidRPr="00FF360E" w:rsidRDefault="00374B23" w:rsidP="001A56F1">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1130.A1</w:t>
            </w:r>
          </w:p>
        </w:tc>
        <w:tc>
          <w:tcPr>
            <w:tcW w:w="6855" w:type="dxa"/>
            <w:vMerge/>
            <w:tcBorders>
              <w:left w:val="single" w:sz="4" w:space="0" w:color="auto"/>
              <w:right w:val="single" w:sz="4" w:space="0" w:color="auto"/>
            </w:tcBorders>
            <w:shd w:val="clear" w:color="auto" w:fill="auto"/>
          </w:tcPr>
          <w:p w14:paraId="5FB8C07D" w14:textId="77777777" w:rsidR="00374B23" w:rsidRPr="00FF360E" w:rsidRDefault="00374B23" w:rsidP="001A56F1">
            <w:pPr>
              <w:spacing w:after="0" w:line="240" w:lineRule="auto"/>
              <w:rPr>
                <w:rFonts w:eastAsia="Times New Roman" w:cs="Arial"/>
                <w:sz w:val="20"/>
                <w:szCs w:val="20"/>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DBD5DA4" w14:textId="77777777" w:rsidR="00374B23" w:rsidRPr="00FF360E" w:rsidRDefault="00374B23" w:rsidP="001A56F1">
            <w:pPr>
              <w:spacing w:after="0" w:line="240" w:lineRule="auto"/>
              <w:jc w:val="center"/>
              <w:rPr>
                <w:rFonts w:eastAsia="Times New Roman" w:cs="Arial"/>
                <w:sz w:val="20"/>
                <w:szCs w:val="20"/>
              </w:rPr>
            </w:pPr>
            <w:r w:rsidRPr="00FF360E">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74BE3B6F" w14:textId="77777777" w:rsidR="00374B23" w:rsidRPr="00FF360E" w:rsidRDefault="00374B23" w:rsidP="001A56F1">
            <w:pPr>
              <w:spacing w:after="0" w:line="240" w:lineRule="auto"/>
              <w:jc w:val="center"/>
              <w:rPr>
                <w:rFonts w:eastAsia="Times New Roman" w:cs="Arial"/>
                <w:sz w:val="20"/>
                <w:szCs w:val="20"/>
              </w:rPr>
            </w:pPr>
            <w:r w:rsidRPr="00FF360E">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40FB0FE1" w14:textId="77777777" w:rsidR="00374B23" w:rsidRPr="00FF360E" w:rsidRDefault="00374B23" w:rsidP="001A56F1">
            <w:pPr>
              <w:spacing w:after="0" w:line="240" w:lineRule="auto"/>
              <w:jc w:val="center"/>
              <w:rPr>
                <w:rFonts w:eastAsia="Times New Roman" w:cs="Arial"/>
                <w:sz w:val="20"/>
                <w:szCs w:val="20"/>
              </w:rPr>
            </w:pPr>
            <w:r w:rsidRPr="00FF360E">
              <w:rPr>
                <w:rFonts w:eastAsia="Times New Roman" w:cs="Arial"/>
                <w:sz w:val="20"/>
                <w:szCs w:val="20"/>
              </w:rPr>
              <w:t>DNC</w:t>
            </w:r>
          </w:p>
        </w:tc>
        <w:tc>
          <w:tcPr>
            <w:tcW w:w="517" w:type="dxa"/>
            <w:tcBorders>
              <w:top w:val="single" w:sz="4" w:space="0" w:color="auto"/>
              <w:left w:val="nil"/>
              <w:bottom w:val="single" w:sz="4" w:space="0" w:color="auto"/>
              <w:right w:val="single" w:sz="4" w:space="0" w:color="auto"/>
            </w:tcBorders>
            <w:shd w:val="clear" w:color="auto" w:fill="auto"/>
          </w:tcPr>
          <w:p w14:paraId="7A9CFCA2" w14:textId="77777777" w:rsidR="00374B23" w:rsidRPr="00FF360E" w:rsidRDefault="00374B23" w:rsidP="001A56F1">
            <w:pPr>
              <w:spacing w:after="0" w:line="240" w:lineRule="auto"/>
              <w:jc w:val="center"/>
              <w:rPr>
                <w:rFonts w:eastAsia="Times New Roman" w:cs="Arial"/>
                <w:sz w:val="20"/>
                <w:szCs w:val="20"/>
              </w:rPr>
            </w:pPr>
            <w:r>
              <w:rPr>
                <w:rFonts w:eastAsia="Times New Roman" w:cs="Arial"/>
                <w:sz w:val="20"/>
                <w:szCs w:val="20"/>
              </w:rPr>
              <w:t>NA</w:t>
            </w:r>
          </w:p>
        </w:tc>
      </w:tr>
      <w:tr w:rsidR="00374B23" w:rsidRPr="00FF360E" w14:paraId="3C0AA1D7" w14:textId="77777777" w:rsidTr="00680823">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CC290AB" w14:textId="77777777" w:rsidR="00374B23" w:rsidRPr="00FF360E" w:rsidRDefault="00374B23" w:rsidP="001A56F1">
            <w:pPr>
              <w:spacing w:after="0" w:line="240" w:lineRule="auto"/>
              <w:rPr>
                <w:rFonts w:eastAsia="Times New Roman" w:cs="Arial"/>
                <w:b/>
                <w:bCs/>
                <w:color w:val="000000"/>
                <w:sz w:val="20"/>
                <w:szCs w:val="20"/>
              </w:rPr>
            </w:pPr>
            <w:r w:rsidRPr="00FF360E">
              <w:rPr>
                <w:rFonts w:eastAsia="Times New Roman" w:cs="Arial"/>
                <w:b/>
                <w:bCs/>
                <w:color w:val="000000"/>
                <w:sz w:val="20"/>
                <w:szCs w:val="20"/>
              </w:rPr>
              <w:t>AS 1130.A2</w:t>
            </w:r>
          </w:p>
        </w:tc>
        <w:tc>
          <w:tcPr>
            <w:tcW w:w="6855" w:type="dxa"/>
            <w:vMerge/>
            <w:tcBorders>
              <w:left w:val="single" w:sz="4" w:space="0" w:color="auto"/>
              <w:right w:val="single" w:sz="4" w:space="0" w:color="auto"/>
            </w:tcBorders>
            <w:shd w:val="clear" w:color="auto" w:fill="auto"/>
          </w:tcPr>
          <w:p w14:paraId="3F34BD13" w14:textId="77777777" w:rsidR="00374B23" w:rsidRPr="00FF360E" w:rsidRDefault="00374B23" w:rsidP="001A56F1">
            <w:pPr>
              <w:spacing w:after="0" w:line="240" w:lineRule="auto"/>
              <w:rPr>
                <w:rFonts w:eastAsia="Times New Roman" w:cs="Arial"/>
                <w:sz w:val="20"/>
                <w:szCs w:val="20"/>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5464A48" w14:textId="34BA9EEC" w:rsidR="00374B23" w:rsidRPr="00FF360E" w:rsidRDefault="00374B23" w:rsidP="001A56F1">
            <w:pPr>
              <w:spacing w:after="0" w:line="240" w:lineRule="auto"/>
              <w:jc w:val="center"/>
              <w:rPr>
                <w:rFonts w:eastAsia="Times New Roman" w:cs="Arial"/>
                <w:sz w:val="20"/>
                <w:szCs w:val="20"/>
              </w:rPr>
            </w:pPr>
            <w:r>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549C97D4" w14:textId="766F8598" w:rsidR="00374B23" w:rsidRPr="00FF360E" w:rsidRDefault="00374B23" w:rsidP="001A56F1">
            <w:pPr>
              <w:spacing w:after="0" w:line="240" w:lineRule="auto"/>
              <w:jc w:val="center"/>
              <w:rPr>
                <w:rFonts w:eastAsia="Times New Roman" w:cs="Arial"/>
                <w:sz w:val="20"/>
                <w:szCs w:val="20"/>
              </w:rPr>
            </w:pPr>
            <w:r>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16797A88" w14:textId="77777777" w:rsidR="00374B23" w:rsidRPr="00FF360E" w:rsidRDefault="00374B23" w:rsidP="001A56F1">
            <w:pPr>
              <w:spacing w:after="0" w:line="240" w:lineRule="auto"/>
              <w:jc w:val="center"/>
              <w:rPr>
                <w:rFonts w:eastAsia="Times New Roman" w:cs="Arial"/>
                <w:sz w:val="20"/>
                <w:szCs w:val="20"/>
              </w:rPr>
            </w:pPr>
            <w:r w:rsidRPr="00FF360E">
              <w:rPr>
                <w:rFonts w:eastAsia="Times New Roman" w:cs="Arial"/>
                <w:sz w:val="20"/>
                <w:szCs w:val="20"/>
              </w:rPr>
              <w:t>DNC</w:t>
            </w:r>
          </w:p>
        </w:tc>
        <w:tc>
          <w:tcPr>
            <w:tcW w:w="517" w:type="dxa"/>
            <w:tcBorders>
              <w:top w:val="single" w:sz="4" w:space="0" w:color="auto"/>
              <w:left w:val="nil"/>
              <w:bottom w:val="single" w:sz="4" w:space="0" w:color="auto"/>
              <w:right w:val="single" w:sz="4" w:space="0" w:color="auto"/>
            </w:tcBorders>
            <w:shd w:val="clear" w:color="auto" w:fill="auto"/>
          </w:tcPr>
          <w:p w14:paraId="4D5E7711" w14:textId="77777777" w:rsidR="00374B23" w:rsidRPr="00FF360E" w:rsidRDefault="00374B23" w:rsidP="001A56F1">
            <w:pPr>
              <w:spacing w:after="0" w:line="240" w:lineRule="auto"/>
              <w:jc w:val="center"/>
              <w:rPr>
                <w:rFonts w:eastAsia="Times New Roman" w:cs="Arial"/>
                <w:sz w:val="20"/>
                <w:szCs w:val="20"/>
              </w:rPr>
            </w:pPr>
            <w:r>
              <w:rPr>
                <w:rFonts w:eastAsia="Times New Roman" w:cs="Arial"/>
                <w:sz w:val="20"/>
                <w:szCs w:val="20"/>
              </w:rPr>
              <w:t>NA</w:t>
            </w:r>
          </w:p>
        </w:tc>
      </w:tr>
      <w:tr w:rsidR="00374B23" w:rsidRPr="00EF6595" w14:paraId="4FF6D1AA"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8769B73" w14:textId="191FB7C1" w:rsidR="00374B23" w:rsidRPr="00EF6595" w:rsidRDefault="00374B23" w:rsidP="00A65126">
            <w:pPr>
              <w:spacing w:after="0" w:line="240" w:lineRule="auto"/>
              <w:rPr>
                <w:rFonts w:eastAsia="Times New Roman" w:cs="Arial"/>
                <w:b/>
                <w:bCs/>
                <w:color w:val="000000"/>
                <w:sz w:val="20"/>
                <w:szCs w:val="20"/>
              </w:rPr>
            </w:pPr>
            <w:r>
              <w:rPr>
                <w:rFonts w:eastAsia="Times New Roman" w:cs="Arial"/>
                <w:b/>
                <w:bCs/>
                <w:color w:val="000000"/>
                <w:sz w:val="20"/>
                <w:szCs w:val="20"/>
              </w:rPr>
              <w:t>AS 1130.A3</w:t>
            </w:r>
          </w:p>
        </w:tc>
        <w:tc>
          <w:tcPr>
            <w:tcW w:w="6855" w:type="dxa"/>
            <w:vMerge/>
            <w:tcBorders>
              <w:left w:val="single" w:sz="4" w:space="0" w:color="auto"/>
              <w:right w:val="single" w:sz="4" w:space="0" w:color="auto"/>
            </w:tcBorders>
            <w:shd w:val="clear" w:color="auto" w:fill="auto"/>
          </w:tcPr>
          <w:p w14:paraId="0936691E" w14:textId="77777777" w:rsidR="00374B23" w:rsidRPr="00EF6595" w:rsidRDefault="00374B23" w:rsidP="00A65126">
            <w:pPr>
              <w:spacing w:after="0" w:line="240" w:lineRule="auto"/>
              <w:rPr>
                <w:rFonts w:eastAsia="Times New Roman" w:cs="Arial"/>
                <w:sz w:val="20"/>
                <w:szCs w:val="20"/>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76B4B51" w14:textId="70D937A9" w:rsidR="00374B23" w:rsidRPr="00BA12F4" w:rsidRDefault="00374B23" w:rsidP="00A65126">
            <w:pPr>
              <w:spacing w:after="0" w:line="240" w:lineRule="auto"/>
              <w:jc w:val="center"/>
              <w:rPr>
                <w:rFonts w:eastAsia="Times New Roman" w:cs="Arial"/>
                <w:sz w:val="20"/>
                <w:szCs w:val="20"/>
              </w:rPr>
            </w:pPr>
            <w:r>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3A35045E" w14:textId="58393259" w:rsidR="00374B23" w:rsidRPr="005B351C" w:rsidRDefault="00374B23" w:rsidP="00A65126">
            <w:pPr>
              <w:spacing w:after="0" w:line="240" w:lineRule="auto"/>
              <w:jc w:val="center"/>
              <w:rPr>
                <w:rFonts w:eastAsia="Times New Roman" w:cs="Arial"/>
                <w:sz w:val="20"/>
                <w:szCs w:val="20"/>
              </w:rPr>
            </w:pPr>
            <w:r>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1EF56EDB" w14:textId="254D6629" w:rsidR="00374B23" w:rsidRPr="005B351C" w:rsidRDefault="00374B23" w:rsidP="00A65126">
            <w:pPr>
              <w:spacing w:after="0" w:line="240" w:lineRule="auto"/>
              <w:jc w:val="center"/>
              <w:rPr>
                <w:rFonts w:eastAsia="Times New Roman" w:cs="Arial"/>
                <w:sz w:val="20"/>
                <w:szCs w:val="20"/>
              </w:rPr>
            </w:pPr>
            <w:r>
              <w:rPr>
                <w:rFonts w:eastAsia="Times New Roman" w:cs="Arial"/>
                <w:sz w:val="20"/>
                <w:szCs w:val="20"/>
              </w:rPr>
              <w:t>DNC</w:t>
            </w:r>
          </w:p>
        </w:tc>
        <w:tc>
          <w:tcPr>
            <w:tcW w:w="517" w:type="dxa"/>
            <w:tcBorders>
              <w:top w:val="single" w:sz="4" w:space="0" w:color="auto"/>
              <w:left w:val="nil"/>
              <w:bottom w:val="single" w:sz="4" w:space="0" w:color="auto"/>
              <w:right w:val="single" w:sz="4" w:space="0" w:color="auto"/>
            </w:tcBorders>
            <w:shd w:val="clear" w:color="auto" w:fill="auto"/>
          </w:tcPr>
          <w:p w14:paraId="48AA7FD4" w14:textId="255506F7" w:rsidR="00374B23" w:rsidRPr="005B351C" w:rsidRDefault="00374B23" w:rsidP="00A65126">
            <w:pPr>
              <w:spacing w:after="0" w:line="240" w:lineRule="auto"/>
              <w:jc w:val="center"/>
              <w:rPr>
                <w:rFonts w:eastAsia="Times New Roman" w:cs="Arial"/>
                <w:sz w:val="20"/>
                <w:szCs w:val="20"/>
              </w:rPr>
            </w:pPr>
            <w:r>
              <w:rPr>
                <w:rFonts w:eastAsia="Times New Roman" w:cs="Arial"/>
                <w:sz w:val="20"/>
                <w:szCs w:val="20"/>
              </w:rPr>
              <w:t>NA</w:t>
            </w:r>
          </w:p>
        </w:tc>
      </w:tr>
      <w:tr w:rsidR="00374B23" w:rsidRPr="00EF6595" w14:paraId="273123E5"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B6181FD" w14:textId="77777777" w:rsidR="00374B23" w:rsidRPr="00EF6595" w:rsidRDefault="00374B23" w:rsidP="00A65126">
            <w:pPr>
              <w:spacing w:after="0" w:line="240" w:lineRule="auto"/>
              <w:rPr>
                <w:rFonts w:eastAsia="Times New Roman" w:cs="Arial"/>
                <w:b/>
                <w:bCs/>
                <w:color w:val="000000"/>
                <w:sz w:val="20"/>
                <w:szCs w:val="20"/>
              </w:rPr>
            </w:pPr>
            <w:r w:rsidRPr="00EF6595">
              <w:rPr>
                <w:rFonts w:eastAsia="Times New Roman" w:cs="Arial"/>
                <w:b/>
                <w:bCs/>
                <w:color w:val="000000"/>
                <w:sz w:val="20"/>
                <w:szCs w:val="20"/>
              </w:rPr>
              <w:t>AS 1130.C1</w:t>
            </w:r>
          </w:p>
        </w:tc>
        <w:tc>
          <w:tcPr>
            <w:tcW w:w="6855" w:type="dxa"/>
            <w:vMerge/>
            <w:tcBorders>
              <w:left w:val="single" w:sz="4" w:space="0" w:color="auto"/>
              <w:right w:val="single" w:sz="4" w:space="0" w:color="auto"/>
            </w:tcBorders>
            <w:shd w:val="clear" w:color="auto" w:fill="auto"/>
          </w:tcPr>
          <w:p w14:paraId="56C49BBA" w14:textId="77777777" w:rsidR="00374B23" w:rsidRPr="00EF6595" w:rsidRDefault="00374B23" w:rsidP="00A65126">
            <w:pPr>
              <w:spacing w:after="0" w:line="240" w:lineRule="auto"/>
              <w:rPr>
                <w:rFonts w:eastAsia="Times New Roman" w:cs="Arial"/>
                <w:sz w:val="20"/>
                <w:szCs w:val="20"/>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F972016" w14:textId="77777777" w:rsidR="00374B23" w:rsidRPr="00BA12F4" w:rsidRDefault="00374B23" w:rsidP="00A65126">
            <w:pPr>
              <w:spacing w:after="0" w:line="240" w:lineRule="auto"/>
              <w:jc w:val="center"/>
              <w:rPr>
                <w:rFonts w:eastAsia="Times New Roman" w:cs="Arial"/>
                <w:sz w:val="20"/>
                <w:szCs w:val="20"/>
              </w:rPr>
            </w:pPr>
            <w:r w:rsidRPr="00BA12F4">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73B6CCF2" w14:textId="77777777" w:rsidR="00374B23" w:rsidRPr="005B351C" w:rsidRDefault="00374B23" w:rsidP="00A65126">
            <w:pPr>
              <w:spacing w:after="0" w:line="240" w:lineRule="auto"/>
              <w:jc w:val="center"/>
              <w:rPr>
                <w:rFonts w:eastAsia="Times New Roman" w:cs="Arial"/>
                <w:sz w:val="20"/>
                <w:szCs w:val="20"/>
              </w:rPr>
            </w:pPr>
            <w:r w:rsidRPr="005B351C">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46E161C4" w14:textId="77777777" w:rsidR="00374B23" w:rsidRPr="005B351C" w:rsidRDefault="00374B23" w:rsidP="00A65126">
            <w:pPr>
              <w:spacing w:after="0" w:line="240" w:lineRule="auto"/>
              <w:jc w:val="center"/>
              <w:rPr>
                <w:rFonts w:eastAsia="Times New Roman" w:cs="Arial"/>
                <w:sz w:val="20"/>
                <w:szCs w:val="20"/>
              </w:rPr>
            </w:pPr>
            <w:r w:rsidRPr="005B351C">
              <w:rPr>
                <w:rFonts w:eastAsia="Times New Roman" w:cs="Arial"/>
                <w:sz w:val="20"/>
                <w:szCs w:val="20"/>
              </w:rPr>
              <w:t>DNC</w:t>
            </w:r>
          </w:p>
        </w:tc>
        <w:tc>
          <w:tcPr>
            <w:tcW w:w="517" w:type="dxa"/>
            <w:tcBorders>
              <w:top w:val="single" w:sz="4" w:space="0" w:color="auto"/>
              <w:left w:val="nil"/>
              <w:bottom w:val="single" w:sz="4" w:space="0" w:color="auto"/>
              <w:right w:val="single" w:sz="4" w:space="0" w:color="auto"/>
            </w:tcBorders>
            <w:shd w:val="clear" w:color="auto" w:fill="auto"/>
          </w:tcPr>
          <w:p w14:paraId="4F706DCD" w14:textId="77777777" w:rsidR="00374B23" w:rsidRPr="005B351C" w:rsidRDefault="00374B23" w:rsidP="00A65126">
            <w:pPr>
              <w:spacing w:after="0" w:line="240" w:lineRule="auto"/>
              <w:jc w:val="center"/>
              <w:rPr>
                <w:rFonts w:eastAsia="Times New Roman" w:cs="Arial"/>
                <w:sz w:val="20"/>
                <w:szCs w:val="20"/>
              </w:rPr>
            </w:pPr>
            <w:r w:rsidRPr="005B351C">
              <w:rPr>
                <w:rFonts w:eastAsia="Times New Roman" w:cs="Arial"/>
                <w:sz w:val="20"/>
                <w:szCs w:val="20"/>
              </w:rPr>
              <w:t>NA</w:t>
            </w:r>
          </w:p>
        </w:tc>
      </w:tr>
      <w:tr w:rsidR="00374B23" w:rsidRPr="00FF360E" w14:paraId="2E468B96"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33ADA8A" w14:textId="77777777" w:rsidR="00374B23" w:rsidRPr="00241A2A" w:rsidRDefault="00374B23" w:rsidP="00A65126">
            <w:pPr>
              <w:spacing w:after="0" w:line="240" w:lineRule="auto"/>
              <w:rPr>
                <w:rFonts w:eastAsia="Times New Roman" w:cs="Arial"/>
                <w:b/>
                <w:bCs/>
                <w:color w:val="000000"/>
                <w:sz w:val="20"/>
                <w:szCs w:val="20"/>
              </w:rPr>
            </w:pPr>
            <w:r w:rsidRPr="00241A2A">
              <w:rPr>
                <w:rFonts w:eastAsia="Times New Roman" w:cs="Arial"/>
                <w:b/>
                <w:bCs/>
                <w:color w:val="000000"/>
                <w:sz w:val="20"/>
                <w:szCs w:val="20"/>
              </w:rPr>
              <w:t>AS 1130.C2</w:t>
            </w:r>
          </w:p>
        </w:tc>
        <w:tc>
          <w:tcPr>
            <w:tcW w:w="6855" w:type="dxa"/>
            <w:vMerge/>
            <w:tcBorders>
              <w:left w:val="single" w:sz="4" w:space="0" w:color="auto"/>
              <w:right w:val="single" w:sz="4" w:space="0" w:color="auto"/>
            </w:tcBorders>
            <w:shd w:val="clear" w:color="auto" w:fill="auto"/>
          </w:tcPr>
          <w:p w14:paraId="23DEAB83" w14:textId="77777777" w:rsidR="00374B23" w:rsidRPr="00241A2A" w:rsidRDefault="00374B23" w:rsidP="00A65126">
            <w:pPr>
              <w:spacing w:after="0" w:line="240" w:lineRule="auto"/>
              <w:rPr>
                <w:rFonts w:eastAsia="Times New Roman" w:cs="Arial"/>
                <w:sz w:val="20"/>
                <w:szCs w:val="20"/>
              </w:rPr>
            </w:pP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0669017" w14:textId="77777777" w:rsidR="00374B23" w:rsidRPr="00241A2A" w:rsidRDefault="00374B23" w:rsidP="00A65126">
            <w:pPr>
              <w:spacing w:after="0" w:line="240" w:lineRule="auto"/>
              <w:jc w:val="center"/>
              <w:rPr>
                <w:rFonts w:eastAsia="Times New Roman" w:cs="Arial"/>
                <w:sz w:val="20"/>
                <w:szCs w:val="20"/>
              </w:rPr>
            </w:pPr>
            <w:r w:rsidRPr="00241A2A">
              <w:rPr>
                <w:rFonts w:eastAsia="Times New Roman" w:cs="Arial"/>
                <w:sz w:val="20"/>
                <w:szCs w:val="20"/>
              </w:rPr>
              <w:t>GC</w:t>
            </w:r>
          </w:p>
        </w:tc>
        <w:tc>
          <w:tcPr>
            <w:tcW w:w="450" w:type="dxa"/>
            <w:tcBorders>
              <w:top w:val="single" w:sz="4" w:space="0" w:color="auto"/>
              <w:left w:val="nil"/>
              <w:bottom w:val="single" w:sz="4" w:space="0" w:color="auto"/>
              <w:right w:val="single" w:sz="4" w:space="0" w:color="auto"/>
            </w:tcBorders>
            <w:shd w:val="clear" w:color="auto" w:fill="auto"/>
            <w:noWrap/>
          </w:tcPr>
          <w:p w14:paraId="69B2917A" w14:textId="77777777" w:rsidR="00374B23" w:rsidRPr="00333F0F" w:rsidRDefault="00374B23" w:rsidP="00A65126">
            <w:pPr>
              <w:spacing w:after="0" w:line="240" w:lineRule="auto"/>
              <w:jc w:val="center"/>
              <w:rPr>
                <w:rFonts w:eastAsia="Times New Roman" w:cs="Arial"/>
                <w:sz w:val="20"/>
                <w:szCs w:val="20"/>
              </w:rPr>
            </w:pPr>
            <w:r w:rsidRPr="00333F0F">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0283EE55" w14:textId="77777777" w:rsidR="00374B23" w:rsidRPr="00EF6595" w:rsidRDefault="00374B23" w:rsidP="00A65126">
            <w:pPr>
              <w:spacing w:after="0" w:line="240" w:lineRule="auto"/>
              <w:jc w:val="center"/>
              <w:rPr>
                <w:rFonts w:eastAsia="Times New Roman" w:cs="Arial"/>
                <w:sz w:val="20"/>
                <w:szCs w:val="20"/>
              </w:rPr>
            </w:pPr>
            <w:r w:rsidRPr="00EF6595">
              <w:rPr>
                <w:rFonts w:eastAsia="Times New Roman" w:cs="Arial"/>
                <w:sz w:val="20"/>
                <w:szCs w:val="20"/>
              </w:rPr>
              <w:t>DNC</w:t>
            </w:r>
          </w:p>
        </w:tc>
        <w:tc>
          <w:tcPr>
            <w:tcW w:w="517" w:type="dxa"/>
            <w:tcBorders>
              <w:top w:val="single" w:sz="4" w:space="0" w:color="auto"/>
              <w:left w:val="nil"/>
              <w:bottom w:val="single" w:sz="4" w:space="0" w:color="auto"/>
              <w:right w:val="single" w:sz="4" w:space="0" w:color="auto"/>
            </w:tcBorders>
            <w:shd w:val="clear" w:color="auto" w:fill="auto"/>
          </w:tcPr>
          <w:p w14:paraId="1A5AF3C5" w14:textId="77777777" w:rsidR="00374B23" w:rsidRPr="00FF360E" w:rsidRDefault="00374B23" w:rsidP="00A65126">
            <w:pPr>
              <w:spacing w:after="0" w:line="240" w:lineRule="auto"/>
              <w:jc w:val="center"/>
              <w:rPr>
                <w:rFonts w:eastAsia="Times New Roman" w:cs="Arial"/>
                <w:sz w:val="20"/>
                <w:szCs w:val="20"/>
              </w:rPr>
            </w:pPr>
            <w:r w:rsidRPr="005B351C">
              <w:rPr>
                <w:rFonts w:eastAsia="Times New Roman" w:cs="Arial"/>
                <w:sz w:val="20"/>
                <w:szCs w:val="20"/>
              </w:rPr>
              <w:t>NA</w:t>
            </w:r>
          </w:p>
        </w:tc>
      </w:tr>
      <w:tr w:rsidR="0084304E" w:rsidRPr="00FF360E" w14:paraId="4D891910" w14:textId="77777777" w:rsidTr="00241A2A">
        <w:trPr>
          <w:cantSplit/>
          <w:trHeight w:val="255"/>
        </w:trPr>
        <w:tc>
          <w:tcPr>
            <w:tcW w:w="10795" w:type="dxa"/>
            <w:gridSpan w:val="7"/>
            <w:tcBorders>
              <w:top w:val="single" w:sz="4" w:space="0" w:color="auto"/>
              <w:left w:val="single" w:sz="4" w:space="0" w:color="auto"/>
              <w:bottom w:val="single" w:sz="4" w:space="0" w:color="auto"/>
              <w:right w:val="single" w:sz="4" w:space="0" w:color="auto"/>
            </w:tcBorders>
            <w:shd w:val="clear" w:color="auto" w:fill="auto"/>
          </w:tcPr>
          <w:p w14:paraId="6365BAC1" w14:textId="1B133FE7" w:rsidR="0084304E" w:rsidRDefault="0084304E" w:rsidP="004348B1">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w:t>
            </w:r>
            <w:r w:rsidR="00EF6595">
              <w:rPr>
                <w:rFonts w:eastAsia="Times New Roman" w:cs="Arial"/>
                <w:color w:val="000000"/>
                <w:sz w:val="20"/>
                <w:szCs w:val="20"/>
              </w:rPr>
              <w:t xml:space="preserve">, </w:t>
            </w:r>
            <w:r>
              <w:rPr>
                <w:rFonts w:eastAsia="Times New Roman" w:cs="Arial"/>
                <w:color w:val="000000"/>
                <w:sz w:val="20"/>
                <w:szCs w:val="20"/>
              </w:rPr>
              <w:t xml:space="preserve">DNC, </w:t>
            </w:r>
            <w:r w:rsidR="00EF6595">
              <w:rPr>
                <w:rFonts w:eastAsia="Times New Roman" w:cs="Arial"/>
                <w:color w:val="000000"/>
                <w:sz w:val="20"/>
                <w:szCs w:val="20"/>
              </w:rPr>
              <w:t xml:space="preserve">or NA, </w:t>
            </w:r>
            <w:r w:rsidRPr="00FF360E">
              <w:rPr>
                <w:rFonts w:eastAsia="Times New Roman" w:cs="Arial"/>
                <w:color w:val="000000"/>
                <w:sz w:val="20"/>
                <w:szCs w:val="20"/>
              </w:rPr>
              <w:t>an explanation is required)</w:t>
            </w:r>
          </w:p>
          <w:p w14:paraId="50BA5FF8" w14:textId="77777777" w:rsidR="0084304E" w:rsidRDefault="0084304E" w:rsidP="004348B1">
            <w:pPr>
              <w:spacing w:after="0" w:line="240" w:lineRule="auto"/>
              <w:rPr>
                <w:rFonts w:eastAsia="Times New Roman" w:cs="Arial"/>
                <w:sz w:val="20"/>
                <w:szCs w:val="20"/>
              </w:rPr>
            </w:pPr>
          </w:p>
          <w:p w14:paraId="19008F7A" w14:textId="77777777" w:rsidR="0084304E" w:rsidRDefault="0084304E" w:rsidP="004348B1">
            <w:pPr>
              <w:spacing w:after="0" w:line="240" w:lineRule="auto"/>
              <w:rPr>
                <w:rFonts w:eastAsia="Times New Roman" w:cs="Arial"/>
                <w:sz w:val="20"/>
                <w:szCs w:val="20"/>
              </w:rPr>
            </w:pPr>
          </w:p>
          <w:p w14:paraId="458D01C1" w14:textId="77777777" w:rsidR="0084304E" w:rsidRPr="00FF360E" w:rsidRDefault="0084304E" w:rsidP="004348B1">
            <w:pPr>
              <w:spacing w:after="0" w:line="240" w:lineRule="auto"/>
              <w:rPr>
                <w:rFonts w:eastAsia="Times New Roman" w:cs="Arial"/>
                <w:sz w:val="20"/>
                <w:szCs w:val="20"/>
              </w:rPr>
            </w:pPr>
          </w:p>
        </w:tc>
      </w:tr>
    </w:tbl>
    <w:p w14:paraId="1F934D63" w14:textId="77777777" w:rsidR="001A56F1" w:rsidRPr="00FF360E" w:rsidRDefault="001A56F1" w:rsidP="001A56F1">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1A56F1" w:rsidRPr="00FF360E" w14:paraId="4CAE9DAF" w14:textId="77777777" w:rsidTr="009251B7">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0C88E2" w14:textId="77777777" w:rsidR="001A56F1" w:rsidRPr="00FF360E" w:rsidRDefault="001A56F1"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08EC2F9B" w14:textId="77777777" w:rsidR="001A56F1" w:rsidRPr="00FF360E" w:rsidRDefault="001A56F1"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67EAF731" w14:textId="77777777" w:rsidR="001A56F1" w:rsidRPr="00FF360E" w:rsidRDefault="001A56F1"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3C1A013F" w14:textId="77777777" w:rsidR="001A56F1" w:rsidRPr="00FF360E" w:rsidRDefault="001A56F1"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1A56F1" w:rsidRPr="00FF360E" w14:paraId="7FEDF4B5" w14:textId="77777777" w:rsidTr="009251B7">
        <w:trPr>
          <w:cantSplit/>
          <w:trHeight w:val="260"/>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E42D92" w14:textId="77777777" w:rsidR="001A56F1" w:rsidRPr="00FF360E" w:rsidRDefault="001A56F1" w:rsidP="004348B1">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09B52291" w14:textId="77777777" w:rsidR="001A56F1" w:rsidRPr="00FF360E" w:rsidRDefault="001A56F1" w:rsidP="004348B1">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04FBD711" w14:textId="77777777" w:rsidR="001A56F1" w:rsidRPr="00FF360E" w:rsidRDefault="001A56F1"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4C76581B" w14:textId="77777777" w:rsidR="001A56F1" w:rsidRPr="00FF360E" w:rsidRDefault="001A56F1"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731ECEBC" w14:textId="77777777" w:rsidR="001A56F1" w:rsidRPr="00FF360E" w:rsidRDefault="001A56F1" w:rsidP="0084304E">
            <w:pPr>
              <w:spacing w:after="0" w:line="240" w:lineRule="auto"/>
              <w:rPr>
                <w:rFonts w:eastAsia="Times New Roman" w:cs="Arial"/>
                <w:color w:val="000000"/>
                <w:sz w:val="20"/>
                <w:szCs w:val="20"/>
              </w:rPr>
            </w:pPr>
          </w:p>
        </w:tc>
      </w:tr>
      <w:tr w:rsidR="00673D88" w:rsidRPr="00FF360E" w14:paraId="30B6449A" w14:textId="77777777" w:rsidTr="009251B7">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F7564B" w14:textId="77777777" w:rsidR="00673D88" w:rsidRPr="00673D88" w:rsidRDefault="00673D88" w:rsidP="00673D88">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1A56F1" w:rsidRPr="00FF360E" w14:paraId="095C156B"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B729B1D" w14:textId="0FCF63BF" w:rsidR="001A56F1" w:rsidRPr="00FF360E" w:rsidRDefault="001A56F1" w:rsidP="004B5A92">
            <w:pPr>
              <w:pStyle w:val="ListParagraph"/>
              <w:numPr>
                <w:ilvl w:val="0"/>
                <w:numId w:val="3"/>
              </w:numPr>
              <w:spacing w:after="0" w:line="240" w:lineRule="auto"/>
              <w:ind w:left="337"/>
              <w:rPr>
                <w:rFonts w:eastAsia="Times New Roman" w:cs="Arial"/>
                <w:bCs/>
                <w:color w:val="000000"/>
                <w:sz w:val="20"/>
                <w:szCs w:val="20"/>
              </w:rPr>
            </w:pPr>
            <w:r w:rsidRPr="00FF360E">
              <w:rPr>
                <w:rFonts w:eastAsia="Times New Roman" w:cs="Arial"/>
                <w:bCs/>
                <w:color w:val="000000"/>
                <w:sz w:val="20"/>
                <w:szCs w:val="20"/>
              </w:rPr>
              <w:t xml:space="preserve">Determine whether the </w:t>
            </w:r>
            <w:r w:rsidR="00411610">
              <w:rPr>
                <w:rFonts w:eastAsia="Times New Roman" w:cs="Arial"/>
                <w:bCs/>
                <w:color w:val="000000"/>
                <w:sz w:val="20"/>
                <w:szCs w:val="20"/>
              </w:rPr>
              <w:t>chief internal auditor</w:t>
            </w:r>
            <w:r w:rsidR="00411610" w:rsidRPr="00FF360E">
              <w:rPr>
                <w:rFonts w:eastAsia="Times New Roman" w:cs="Arial"/>
                <w:bCs/>
                <w:color w:val="000000"/>
                <w:sz w:val="20"/>
                <w:szCs w:val="20"/>
              </w:rPr>
              <w:t xml:space="preserve"> </w:t>
            </w:r>
            <w:r w:rsidRPr="00FF360E">
              <w:rPr>
                <w:rFonts w:eastAsia="Times New Roman" w:cs="Arial"/>
                <w:bCs/>
                <w:color w:val="000000"/>
                <w:sz w:val="20"/>
                <w:szCs w:val="20"/>
              </w:rPr>
              <w:t>confirms with the chief executive officer and the board, if applicable, at least annually the organizational independence of the internal audit activity</w:t>
            </w:r>
            <w:r w:rsidR="00B4711D">
              <w:rPr>
                <w:rFonts w:eastAsia="Times New Roman" w:cs="Arial"/>
                <w:bCs/>
                <w:color w:val="000000"/>
                <w:sz w:val="20"/>
                <w:szCs w:val="20"/>
              </w:rPr>
              <w:t xml:space="preserve">.  </w:t>
            </w:r>
            <w:r w:rsidR="004C26CF">
              <w:rPr>
                <w:rFonts w:eastAsia="Times New Roman" w:cs="Arial"/>
                <w:bCs/>
                <w:color w:val="000000"/>
                <w:sz w:val="20"/>
                <w:szCs w:val="20"/>
              </w:rPr>
              <w:t xml:space="preserve">Possible examples for doing this include </w:t>
            </w:r>
            <w:r w:rsidR="006B7714">
              <w:rPr>
                <w:rFonts w:eastAsia="Times New Roman" w:cs="Arial"/>
                <w:bCs/>
                <w:color w:val="000000"/>
                <w:sz w:val="20"/>
                <w:szCs w:val="20"/>
              </w:rPr>
              <w:t>verifying</w:t>
            </w:r>
            <w:r w:rsidR="00B4711D">
              <w:rPr>
                <w:rFonts w:eastAsia="Times New Roman" w:cs="Arial"/>
                <w:bCs/>
                <w:color w:val="000000"/>
                <w:sz w:val="20"/>
                <w:szCs w:val="20"/>
              </w:rPr>
              <w:t xml:space="preserve"> communication of the Charter, organization chart inclusion in the Annual September 30 Report, </w:t>
            </w:r>
            <w:r w:rsidR="00665CCE">
              <w:rPr>
                <w:rFonts w:eastAsia="Times New Roman" w:cs="Arial"/>
                <w:bCs/>
                <w:color w:val="000000"/>
                <w:sz w:val="20"/>
                <w:szCs w:val="20"/>
              </w:rPr>
              <w:t>reviewing the internal audit activity’s communication and reporting practices, interviews with the chief executive officer</w:t>
            </w:r>
            <w:r w:rsidR="006B7714">
              <w:rPr>
                <w:rFonts w:eastAsia="Times New Roman" w:cs="Arial"/>
                <w:bCs/>
                <w:color w:val="000000"/>
                <w:sz w:val="20"/>
                <w:szCs w:val="20"/>
              </w:rPr>
              <w:t xml:space="preserve"> and audit committee, if applicable, </w:t>
            </w:r>
            <w:r w:rsidR="00B4711D">
              <w:rPr>
                <w:rFonts w:eastAsia="Times New Roman" w:cs="Arial"/>
                <w:bCs/>
                <w:color w:val="000000"/>
                <w:sz w:val="20"/>
                <w:szCs w:val="20"/>
              </w:rPr>
              <w:t>etc</w:t>
            </w:r>
            <w:r w:rsidR="00665CCE">
              <w:rPr>
                <w:rFonts w:eastAsia="Times New Roman" w:cs="Arial"/>
                <w:bCs/>
                <w:color w:val="000000"/>
                <w:sz w:val="20"/>
                <w:szCs w:val="20"/>
              </w:rPr>
              <w:t>.</w:t>
            </w:r>
            <w:r w:rsidRPr="00FF360E">
              <w:rPr>
                <w:rFonts w:eastAsia="Times New Roman" w:cs="Arial"/>
                <w:bCs/>
                <w:color w:val="000000"/>
                <w:sz w:val="20"/>
                <w:szCs w:val="20"/>
              </w:rPr>
              <w:t xml:space="preserve"> </w:t>
            </w:r>
            <w:r w:rsidR="00411610" w:rsidRPr="00BF6BB5">
              <w:rPr>
                <w:rFonts w:eastAsia="Times New Roman" w:cs="Arial"/>
                <w:bCs/>
                <w:color w:val="FF0000"/>
                <w:sz w:val="20"/>
                <w:szCs w:val="20"/>
              </w:rPr>
              <w:t>(AS 1100)</w:t>
            </w:r>
            <w:r w:rsidRPr="00BF6BB5">
              <w:rPr>
                <w:rFonts w:eastAsia="Times New Roman" w:cs="Arial"/>
                <w:bCs/>
                <w:color w:val="FF0000"/>
                <w:sz w:val="20"/>
                <w:szCs w:val="20"/>
              </w:rPr>
              <w:t xml:space="preserve"> </w:t>
            </w:r>
            <w:r w:rsidRPr="00FF360E">
              <w:rPr>
                <w:rFonts w:eastAsia="Times New Roman" w:cs="Arial"/>
                <w:bCs/>
                <w:color w:val="FF0000"/>
                <w:sz w:val="20"/>
                <w:szCs w:val="20"/>
              </w:rPr>
              <w:t>(AS 111</w:t>
            </w:r>
            <w:r w:rsidR="00665CCE">
              <w:rPr>
                <w:rFonts w:eastAsia="Times New Roman" w:cs="Arial"/>
                <w:bCs/>
                <w:color w:val="FF0000"/>
                <w:sz w:val="20"/>
                <w:szCs w:val="20"/>
              </w:rPr>
              <w:t>1</w:t>
            </w:r>
            <w:r w:rsidR="009D0A5D">
              <w:rPr>
                <w:rFonts w:eastAsia="Times New Roman" w:cs="Arial"/>
                <w:bCs/>
                <w:color w:val="FF0000"/>
                <w:sz w:val="20"/>
                <w:szCs w:val="20"/>
              </w:rPr>
              <w:t>)</w:t>
            </w:r>
          </w:p>
        </w:tc>
        <w:tc>
          <w:tcPr>
            <w:tcW w:w="1261" w:type="dxa"/>
            <w:tcBorders>
              <w:top w:val="single" w:sz="4" w:space="0" w:color="auto"/>
              <w:left w:val="nil"/>
              <w:bottom w:val="single" w:sz="4" w:space="0" w:color="auto"/>
              <w:right w:val="nil"/>
            </w:tcBorders>
            <w:shd w:val="clear" w:color="auto" w:fill="auto"/>
            <w:vAlign w:val="center"/>
          </w:tcPr>
          <w:p w14:paraId="56B59933"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FC3286D"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CF28A7B"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FB762F5" w14:textId="77777777" w:rsidR="001A56F1" w:rsidRPr="00FF360E" w:rsidRDefault="001A56F1" w:rsidP="004348B1">
            <w:pPr>
              <w:spacing w:after="0" w:line="240" w:lineRule="auto"/>
              <w:jc w:val="center"/>
              <w:rPr>
                <w:rFonts w:ascii="Arial" w:eastAsia="Times New Roman" w:hAnsi="Arial" w:cs="Arial"/>
                <w:color w:val="000000"/>
                <w:sz w:val="20"/>
                <w:szCs w:val="20"/>
              </w:rPr>
            </w:pPr>
          </w:p>
        </w:tc>
      </w:tr>
      <w:tr w:rsidR="001A56F1" w:rsidRPr="00FF360E" w14:paraId="59AC0B2A"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CAE5721" w14:textId="2D4E139B" w:rsidR="001A56F1" w:rsidRPr="00FF360E" w:rsidRDefault="001A56F1" w:rsidP="004B5A92">
            <w:pPr>
              <w:pStyle w:val="ListParagraph"/>
              <w:numPr>
                <w:ilvl w:val="0"/>
                <w:numId w:val="3"/>
              </w:numPr>
              <w:spacing w:after="0" w:line="240" w:lineRule="auto"/>
              <w:ind w:left="337"/>
              <w:rPr>
                <w:rFonts w:eastAsia="Times New Roman" w:cs="Arial"/>
                <w:bCs/>
                <w:color w:val="000000"/>
                <w:sz w:val="20"/>
                <w:szCs w:val="20"/>
              </w:rPr>
            </w:pPr>
            <w:r w:rsidRPr="00FF360E">
              <w:rPr>
                <w:rFonts w:eastAsia="Times New Roman" w:cs="Arial"/>
                <w:bCs/>
                <w:color w:val="000000"/>
                <w:sz w:val="20"/>
                <w:szCs w:val="20"/>
              </w:rPr>
              <w:t xml:space="preserve">Determine whether the internal audit activity is free from interference in determining the scope of internal audit work to be performed and communicating results. </w:t>
            </w:r>
            <w:r w:rsidR="00665CCE">
              <w:rPr>
                <w:rFonts w:eastAsia="Times New Roman" w:cs="Arial"/>
                <w:bCs/>
                <w:color w:val="000000"/>
                <w:sz w:val="20"/>
                <w:szCs w:val="20"/>
              </w:rPr>
              <w:t xml:space="preserve"> </w:t>
            </w:r>
            <w:r w:rsidR="00A93EEE">
              <w:rPr>
                <w:rFonts w:eastAsia="Times New Roman" w:cs="Arial"/>
                <w:bCs/>
                <w:color w:val="000000"/>
                <w:sz w:val="20"/>
                <w:szCs w:val="20"/>
              </w:rPr>
              <w:t xml:space="preserve">The chief audit executive must disclose such interference to the board, if applicable.  If there is no board, the CAE should consider discussing the interference and implications with the chief executive officer. </w:t>
            </w:r>
            <w:r w:rsidR="004009AA">
              <w:rPr>
                <w:rFonts w:eastAsia="Times New Roman" w:cs="Arial"/>
                <w:bCs/>
                <w:color w:val="000000"/>
                <w:sz w:val="20"/>
                <w:szCs w:val="20"/>
              </w:rPr>
              <w:t xml:space="preserve">Possible examples for doing this include </w:t>
            </w:r>
            <w:r w:rsidR="00665CCE">
              <w:rPr>
                <w:rFonts w:eastAsia="Times New Roman" w:cs="Arial"/>
                <w:bCs/>
                <w:color w:val="000000"/>
                <w:sz w:val="20"/>
                <w:szCs w:val="20"/>
              </w:rPr>
              <w:t xml:space="preserve"> </w:t>
            </w:r>
            <w:r w:rsidR="00FC4A3C">
              <w:rPr>
                <w:rFonts w:eastAsia="Times New Roman" w:cs="Arial"/>
                <w:bCs/>
                <w:color w:val="000000"/>
                <w:sz w:val="20"/>
                <w:szCs w:val="20"/>
              </w:rPr>
              <w:t xml:space="preserve">review of the Charter, and </w:t>
            </w:r>
            <w:r w:rsidR="00665CCE">
              <w:rPr>
                <w:rFonts w:eastAsia="Times New Roman" w:cs="Arial"/>
                <w:bCs/>
                <w:color w:val="000000"/>
                <w:sz w:val="20"/>
                <w:szCs w:val="20"/>
              </w:rPr>
              <w:t xml:space="preserve">interviews with the chief internal auditor and chief executive officer and audit committee, if applicable </w:t>
            </w:r>
            <w:r w:rsidRPr="00FF360E">
              <w:rPr>
                <w:rFonts w:eastAsia="Times New Roman" w:cs="Arial"/>
                <w:bCs/>
                <w:color w:val="000000"/>
                <w:sz w:val="20"/>
                <w:szCs w:val="20"/>
              </w:rPr>
              <w:t xml:space="preserve"> </w:t>
            </w:r>
            <w:r w:rsidRPr="00FF360E">
              <w:rPr>
                <w:rFonts w:eastAsia="Times New Roman" w:cs="Arial"/>
                <w:bCs/>
                <w:color w:val="FF0000"/>
                <w:sz w:val="20"/>
                <w:szCs w:val="20"/>
              </w:rPr>
              <w:t>(AS 1110.A1)</w:t>
            </w:r>
          </w:p>
        </w:tc>
        <w:tc>
          <w:tcPr>
            <w:tcW w:w="1261" w:type="dxa"/>
            <w:tcBorders>
              <w:top w:val="single" w:sz="4" w:space="0" w:color="auto"/>
              <w:left w:val="nil"/>
              <w:bottom w:val="single" w:sz="4" w:space="0" w:color="auto"/>
              <w:right w:val="nil"/>
            </w:tcBorders>
            <w:shd w:val="clear" w:color="auto" w:fill="auto"/>
            <w:vAlign w:val="center"/>
          </w:tcPr>
          <w:p w14:paraId="37515BBD"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73937D4"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91F9581"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BB77FBB" w14:textId="77777777" w:rsidR="001A56F1" w:rsidRPr="00FF360E" w:rsidRDefault="001A56F1" w:rsidP="004348B1">
            <w:pPr>
              <w:spacing w:after="0" w:line="240" w:lineRule="auto"/>
              <w:jc w:val="center"/>
              <w:rPr>
                <w:rFonts w:ascii="Arial" w:eastAsia="Times New Roman" w:hAnsi="Arial" w:cs="Arial"/>
                <w:color w:val="000000"/>
                <w:sz w:val="20"/>
                <w:szCs w:val="20"/>
              </w:rPr>
            </w:pPr>
          </w:p>
        </w:tc>
      </w:tr>
      <w:tr w:rsidR="001A56F1" w:rsidRPr="00FF360E" w14:paraId="41D51EC0"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835291E" w14:textId="030BFF2A" w:rsidR="001A56F1" w:rsidRPr="00FF360E" w:rsidRDefault="00D34563" w:rsidP="00D34563">
            <w:pPr>
              <w:pStyle w:val="ListParagraph"/>
              <w:numPr>
                <w:ilvl w:val="0"/>
                <w:numId w:val="3"/>
              </w:numPr>
              <w:spacing w:after="0" w:line="240" w:lineRule="auto"/>
              <w:rPr>
                <w:rFonts w:eastAsia="Times New Roman" w:cs="Arial"/>
                <w:bCs/>
                <w:color w:val="000000"/>
                <w:sz w:val="20"/>
                <w:szCs w:val="20"/>
              </w:rPr>
            </w:pPr>
            <w:r>
              <w:rPr>
                <w:rFonts w:eastAsia="Times New Roman" w:cs="Arial"/>
                <w:bCs/>
                <w:color w:val="000000"/>
                <w:sz w:val="20"/>
                <w:szCs w:val="20"/>
              </w:rPr>
              <w:lastRenderedPageBreak/>
              <w:t>R</w:t>
            </w:r>
            <w:r w:rsidR="001A56F1" w:rsidRPr="00FF360E">
              <w:rPr>
                <w:rFonts w:eastAsia="Times New Roman" w:cs="Arial"/>
                <w:bCs/>
                <w:color w:val="000000"/>
                <w:sz w:val="20"/>
                <w:szCs w:val="20"/>
              </w:rPr>
              <w:t xml:space="preserve">eview the organization chart to </w:t>
            </w:r>
            <w:r>
              <w:rPr>
                <w:rFonts w:eastAsia="Times New Roman" w:cs="Arial"/>
                <w:bCs/>
                <w:color w:val="000000"/>
                <w:sz w:val="20"/>
                <w:szCs w:val="20"/>
              </w:rPr>
              <w:t xml:space="preserve">verify </w:t>
            </w:r>
            <w:r w:rsidR="001A56F1" w:rsidRPr="00FF360E">
              <w:rPr>
                <w:rFonts w:eastAsia="Times New Roman" w:cs="Arial"/>
                <w:bCs/>
                <w:color w:val="000000"/>
                <w:sz w:val="20"/>
                <w:szCs w:val="20"/>
              </w:rPr>
              <w:t xml:space="preserve">the </w:t>
            </w:r>
            <w:r w:rsidR="00411610">
              <w:rPr>
                <w:rFonts w:eastAsia="Times New Roman" w:cs="Arial"/>
                <w:bCs/>
                <w:color w:val="000000"/>
                <w:sz w:val="20"/>
                <w:szCs w:val="20"/>
              </w:rPr>
              <w:t>chief internal auditor</w:t>
            </w:r>
            <w:r w:rsidR="001A56F1" w:rsidRPr="00FF360E">
              <w:rPr>
                <w:rFonts w:eastAsia="Times New Roman" w:cs="Arial"/>
                <w:bCs/>
                <w:color w:val="000000"/>
                <w:sz w:val="20"/>
                <w:szCs w:val="20"/>
              </w:rPr>
              <w:t xml:space="preserve"> </w:t>
            </w:r>
            <w:r w:rsidR="00C742B9">
              <w:rPr>
                <w:rFonts w:eastAsia="Times New Roman" w:cs="Arial"/>
                <w:bCs/>
                <w:color w:val="000000"/>
                <w:sz w:val="20"/>
                <w:szCs w:val="20"/>
              </w:rPr>
              <w:t xml:space="preserve">functionally </w:t>
            </w:r>
            <w:r w:rsidR="001A56F1" w:rsidRPr="00FF360E">
              <w:rPr>
                <w:rFonts w:eastAsia="Times New Roman" w:cs="Arial"/>
                <w:bCs/>
                <w:color w:val="000000"/>
                <w:sz w:val="20"/>
                <w:szCs w:val="20"/>
              </w:rPr>
              <w:t xml:space="preserve">reports directly to the chief executive officer and the board, if applicable.  </w:t>
            </w:r>
            <w:r w:rsidR="001A56F1" w:rsidRPr="00FF360E">
              <w:rPr>
                <w:rFonts w:eastAsia="Times New Roman" w:cs="Arial"/>
                <w:bCs/>
                <w:color w:val="FF0000"/>
                <w:sz w:val="20"/>
                <w:szCs w:val="20"/>
              </w:rPr>
              <w:t xml:space="preserve">(AS </w:t>
            </w:r>
            <w:r w:rsidR="001A56F1" w:rsidRPr="00333F0F">
              <w:rPr>
                <w:rFonts w:eastAsia="Times New Roman" w:cs="Arial"/>
                <w:bCs/>
                <w:color w:val="FF0000"/>
                <w:sz w:val="20"/>
                <w:szCs w:val="20"/>
              </w:rPr>
              <w:t>1110) (AS 1111)</w:t>
            </w:r>
            <w:r w:rsidR="00333F0F" w:rsidRPr="00333F0F">
              <w:rPr>
                <w:rFonts w:eastAsia="Times New Roman" w:cs="Arial"/>
                <w:bCs/>
                <w:color w:val="FF0000"/>
                <w:sz w:val="20"/>
                <w:szCs w:val="20"/>
              </w:rPr>
              <w:t xml:space="preserve"> (30 ILCS 10/2002(b))</w:t>
            </w:r>
          </w:p>
        </w:tc>
        <w:tc>
          <w:tcPr>
            <w:tcW w:w="1261" w:type="dxa"/>
            <w:tcBorders>
              <w:top w:val="single" w:sz="4" w:space="0" w:color="auto"/>
              <w:left w:val="nil"/>
              <w:bottom w:val="single" w:sz="4" w:space="0" w:color="auto"/>
              <w:right w:val="nil"/>
            </w:tcBorders>
            <w:shd w:val="clear" w:color="auto" w:fill="auto"/>
            <w:vAlign w:val="center"/>
          </w:tcPr>
          <w:p w14:paraId="6A773C16"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B49102D"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CFE75AD"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8F533E9" w14:textId="77777777" w:rsidR="001A56F1" w:rsidRPr="00FF360E" w:rsidRDefault="001A56F1" w:rsidP="004348B1">
            <w:pPr>
              <w:spacing w:after="0" w:line="240" w:lineRule="auto"/>
              <w:jc w:val="center"/>
              <w:rPr>
                <w:rFonts w:ascii="Arial" w:eastAsia="Times New Roman" w:hAnsi="Arial" w:cs="Arial"/>
                <w:color w:val="000000"/>
                <w:sz w:val="20"/>
                <w:szCs w:val="20"/>
              </w:rPr>
            </w:pPr>
          </w:p>
        </w:tc>
      </w:tr>
      <w:tr w:rsidR="00426566" w:rsidRPr="00FF360E" w14:paraId="7307B4AF"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4D18593" w14:textId="24FE47E6" w:rsidR="00426566" w:rsidRPr="00374B23" w:rsidRDefault="00426566" w:rsidP="00D34563">
            <w:pPr>
              <w:pStyle w:val="ListParagraph"/>
              <w:numPr>
                <w:ilvl w:val="0"/>
                <w:numId w:val="3"/>
              </w:numPr>
              <w:spacing w:after="0" w:line="240" w:lineRule="auto"/>
              <w:rPr>
                <w:rFonts w:eastAsia="Times New Roman" w:cs="Arial"/>
                <w:bCs/>
                <w:color w:val="000000"/>
                <w:sz w:val="20"/>
                <w:szCs w:val="20"/>
              </w:rPr>
            </w:pPr>
            <w:r>
              <w:rPr>
                <w:rFonts w:eastAsia="Times New Roman" w:cs="Arial"/>
                <w:bCs/>
                <w:color w:val="000000"/>
                <w:sz w:val="20"/>
                <w:szCs w:val="20"/>
              </w:rPr>
              <w:t xml:space="preserve">If the chief audit executive has or is expected to have roles and/or responsibilities that fall outside internal auditing (for example compliance or risk management activities), ensure safeguards are in place to limit impairments to independence or objectivity.  Examples of safeguards include periodic evaluation of reporting lines and responsibilities, or alternative processes to obtain assurance related to the areas of additional responsibility.  IIA Position Papers </w:t>
            </w:r>
            <w:r>
              <w:rPr>
                <w:rFonts w:eastAsia="Times New Roman" w:cs="Arial"/>
                <w:bCs/>
                <w:i/>
                <w:color w:val="000000"/>
                <w:sz w:val="20"/>
                <w:szCs w:val="20"/>
              </w:rPr>
              <w:t xml:space="preserve">The Role of Internal Auditing in Enterprise-wide Risk </w:t>
            </w:r>
            <w:r w:rsidR="004306BB">
              <w:rPr>
                <w:rFonts w:eastAsia="Times New Roman" w:cs="Arial"/>
                <w:bCs/>
                <w:i/>
                <w:color w:val="000000"/>
                <w:sz w:val="20"/>
                <w:szCs w:val="20"/>
              </w:rPr>
              <w:t xml:space="preserve">Management </w:t>
            </w:r>
            <w:r w:rsidR="004306BB">
              <w:rPr>
                <w:rFonts w:eastAsia="Times New Roman" w:cs="Arial"/>
                <w:bCs/>
                <w:color w:val="000000"/>
                <w:sz w:val="20"/>
                <w:szCs w:val="20"/>
              </w:rPr>
              <w:t>and</w:t>
            </w:r>
            <w:r>
              <w:rPr>
                <w:rFonts w:eastAsia="Times New Roman" w:cs="Arial"/>
                <w:bCs/>
                <w:color w:val="000000"/>
                <w:sz w:val="20"/>
                <w:szCs w:val="20"/>
              </w:rPr>
              <w:t xml:space="preserve"> </w:t>
            </w:r>
            <w:r>
              <w:rPr>
                <w:rFonts w:eastAsia="Times New Roman" w:cs="Arial"/>
                <w:bCs/>
                <w:i/>
                <w:color w:val="000000"/>
                <w:sz w:val="20"/>
                <w:szCs w:val="20"/>
              </w:rPr>
              <w:t>The Three Lines of Defense in Effective Risk Management and Control</w:t>
            </w:r>
            <w:r>
              <w:rPr>
                <w:rFonts w:eastAsia="Times New Roman" w:cs="Arial"/>
                <w:bCs/>
                <w:color w:val="000000"/>
                <w:sz w:val="20"/>
                <w:szCs w:val="20"/>
              </w:rPr>
              <w:t xml:space="preserve"> provide guidance as well.</w:t>
            </w:r>
            <w:r w:rsidR="008F6B83">
              <w:rPr>
                <w:rFonts w:eastAsia="Times New Roman" w:cs="Arial"/>
                <w:bCs/>
                <w:color w:val="000000"/>
                <w:sz w:val="20"/>
                <w:szCs w:val="20"/>
              </w:rPr>
              <w:t xml:space="preserve"> </w:t>
            </w:r>
            <w:r w:rsidR="008F6B83">
              <w:rPr>
                <w:rFonts w:eastAsia="Times New Roman" w:cs="Arial"/>
                <w:bCs/>
                <w:color w:val="FF0000"/>
                <w:sz w:val="20"/>
                <w:szCs w:val="20"/>
              </w:rPr>
              <w:t>(AS 1112)</w:t>
            </w:r>
          </w:p>
          <w:p w14:paraId="2F8F0961" w14:textId="40EA3A76" w:rsidR="008F6B83" w:rsidRDefault="008F6B83" w:rsidP="00374B23">
            <w:pPr>
              <w:pStyle w:val="ListParagraph"/>
              <w:spacing w:after="0" w:line="240" w:lineRule="auto"/>
              <w:rPr>
                <w:rFonts w:eastAsia="Times New Roman" w:cs="Arial"/>
                <w:bCs/>
                <w:color w:val="000000"/>
                <w:sz w:val="20"/>
                <w:szCs w:val="20"/>
              </w:rPr>
            </w:pPr>
          </w:p>
        </w:tc>
        <w:tc>
          <w:tcPr>
            <w:tcW w:w="1261" w:type="dxa"/>
            <w:tcBorders>
              <w:top w:val="single" w:sz="4" w:space="0" w:color="auto"/>
              <w:left w:val="nil"/>
              <w:bottom w:val="single" w:sz="4" w:space="0" w:color="auto"/>
              <w:right w:val="nil"/>
            </w:tcBorders>
            <w:shd w:val="clear" w:color="auto" w:fill="auto"/>
            <w:vAlign w:val="center"/>
          </w:tcPr>
          <w:p w14:paraId="1D679742" w14:textId="77777777" w:rsidR="00426566" w:rsidRPr="00FF360E" w:rsidRDefault="00426566"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A2285F9" w14:textId="77777777" w:rsidR="00426566" w:rsidRPr="00FF360E" w:rsidRDefault="00426566"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97A6C20" w14:textId="77777777" w:rsidR="00426566" w:rsidRPr="00FF360E" w:rsidRDefault="00426566"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892CE78" w14:textId="197B791C" w:rsidR="00426566" w:rsidRPr="00374B23" w:rsidRDefault="004306BB" w:rsidP="00374B23">
            <w:pPr>
              <w:spacing w:after="0" w:line="240" w:lineRule="auto"/>
              <w:rPr>
                <w:rFonts w:eastAsia="Times New Roman" w:cs="Arial"/>
                <w:color w:val="000000"/>
                <w:sz w:val="20"/>
                <w:szCs w:val="20"/>
              </w:rPr>
            </w:pPr>
            <w:r w:rsidRPr="00374B23">
              <w:rPr>
                <w:rFonts w:eastAsia="Times New Roman" w:cs="Arial"/>
                <w:color w:val="000000"/>
                <w:sz w:val="20"/>
                <w:szCs w:val="20"/>
              </w:rPr>
              <w:t xml:space="preserve">Note: As FCIAA (30 ILCS 10/2002(b) prohibits internal audit from having operational duties, the extent of any such additional roles and/or responsibilities should be evaluated in the context of FCIAA.  Depending on the extent, this may result in noncompliance with FCIAA.      </w:t>
            </w:r>
          </w:p>
        </w:tc>
      </w:tr>
      <w:tr w:rsidR="001A56F1" w:rsidRPr="00FF360E" w14:paraId="67040B24"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80992EE" w14:textId="429424EE" w:rsidR="001A56F1" w:rsidRPr="00FF360E" w:rsidRDefault="001A56F1" w:rsidP="00680823">
            <w:pPr>
              <w:pStyle w:val="ListParagraph"/>
              <w:numPr>
                <w:ilvl w:val="0"/>
                <w:numId w:val="3"/>
              </w:numPr>
              <w:spacing w:after="0" w:line="240" w:lineRule="auto"/>
              <w:ind w:left="337"/>
              <w:rPr>
                <w:rFonts w:eastAsia="Times New Roman" w:cs="Arial"/>
                <w:bCs/>
                <w:color w:val="000000"/>
                <w:sz w:val="20"/>
                <w:szCs w:val="20"/>
              </w:rPr>
            </w:pPr>
            <w:r w:rsidRPr="00FF360E">
              <w:rPr>
                <w:rFonts w:eastAsia="Times New Roman" w:cs="Arial"/>
                <w:bCs/>
                <w:color w:val="000000"/>
                <w:sz w:val="20"/>
                <w:szCs w:val="20"/>
              </w:rPr>
              <w:t>Obtain a copy of the internal audit activity's policies and procedures regarding independence</w:t>
            </w:r>
            <w:r w:rsidR="00411610">
              <w:rPr>
                <w:rFonts w:eastAsia="Times New Roman" w:cs="Arial"/>
                <w:bCs/>
                <w:color w:val="000000"/>
                <w:sz w:val="20"/>
                <w:szCs w:val="20"/>
              </w:rPr>
              <w:t xml:space="preserve"> and objectivity</w:t>
            </w:r>
            <w:r w:rsidRPr="00FF360E">
              <w:rPr>
                <w:rFonts w:eastAsia="Times New Roman" w:cs="Arial"/>
                <w:bCs/>
                <w:color w:val="000000"/>
                <w:sz w:val="20"/>
                <w:szCs w:val="20"/>
              </w:rPr>
              <w:t xml:space="preserve"> and </w:t>
            </w:r>
            <w:r w:rsidR="00D34563">
              <w:rPr>
                <w:rFonts w:eastAsia="Times New Roman" w:cs="Arial"/>
                <w:bCs/>
                <w:color w:val="000000"/>
                <w:sz w:val="20"/>
                <w:szCs w:val="20"/>
              </w:rPr>
              <w:t xml:space="preserve">verify </w:t>
            </w:r>
            <w:r w:rsidRPr="00FF360E">
              <w:rPr>
                <w:rFonts w:eastAsia="Times New Roman" w:cs="Arial"/>
                <w:bCs/>
                <w:color w:val="000000"/>
                <w:sz w:val="20"/>
                <w:szCs w:val="20"/>
              </w:rPr>
              <w:t>the following:</w:t>
            </w:r>
          </w:p>
        </w:tc>
        <w:tc>
          <w:tcPr>
            <w:tcW w:w="1261" w:type="dxa"/>
            <w:tcBorders>
              <w:top w:val="single" w:sz="4" w:space="0" w:color="auto"/>
              <w:left w:val="nil"/>
              <w:bottom w:val="single" w:sz="4" w:space="0" w:color="auto"/>
              <w:right w:val="nil"/>
            </w:tcBorders>
            <w:shd w:val="clear" w:color="auto" w:fill="auto"/>
            <w:vAlign w:val="center"/>
          </w:tcPr>
          <w:p w14:paraId="12566C83"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88D8BF9"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93F93A5"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70FDFA8" w14:textId="77777777" w:rsidR="001A56F1" w:rsidRPr="00FF360E" w:rsidRDefault="001A56F1" w:rsidP="004348B1">
            <w:pPr>
              <w:spacing w:after="0" w:line="240" w:lineRule="auto"/>
              <w:jc w:val="center"/>
              <w:rPr>
                <w:rFonts w:ascii="Arial" w:eastAsia="Times New Roman" w:hAnsi="Arial" w:cs="Arial"/>
                <w:color w:val="000000"/>
                <w:sz w:val="20"/>
                <w:szCs w:val="20"/>
              </w:rPr>
            </w:pPr>
          </w:p>
        </w:tc>
      </w:tr>
      <w:tr w:rsidR="001A56F1" w:rsidRPr="00FF360E" w14:paraId="0478F1A7"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12C5F7D" w14:textId="485992E8" w:rsidR="001A56F1" w:rsidRPr="00FF360E" w:rsidRDefault="001A56F1" w:rsidP="00D34563">
            <w:pPr>
              <w:pStyle w:val="ListParagraph"/>
              <w:numPr>
                <w:ilvl w:val="0"/>
                <w:numId w:val="4"/>
              </w:numPr>
              <w:spacing w:after="0" w:line="240" w:lineRule="auto"/>
              <w:rPr>
                <w:rFonts w:eastAsia="Times New Roman" w:cs="Arial"/>
                <w:bCs/>
                <w:color w:val="000000"/>
                <w:sz w:val="20"/>
                <w:szCs w:val="20"/>
              </w:rPr>
            </w:pPr>
            <w:r w:rsidRPr="00FF360E">
              <w:rPr>
                <w:rFonts w:eastAsia="Times New Roman" w:cs="Arial"/>
                <w:bCs/>
                <w:color w:val="000000"/>
                <w:sz w:val="20"/>
                <w:szCs w:val="20"/>
              </w:rPr>
              <w:t xml:space="preserve">Policies clearly outline the internal audit activity must have an impartial, unbiased attitude and </w:t>
            </w:r>
            <w:r w:rsidR="00D34563">
              <w:rPr>
                <w:rFonts w:eastAsia="Times New Roman" w:cs="Arial"/>
                <w:bCs/>
                <w:color w:val="000000"/>
                <w:sz w:val="20"/>
                <w:szCs w:val="20"/>
              </w:rPr>
              <w:t xml:space="preserve">must </w:t>
            </w:r>
            <w:r w:rsidRPr="00FF360E">
              <w:rPr>
                <w:rFonts w:eastAsia="Times New Roman" w:cs="Arial"/>
                <w:bCs/>
                <w:color w:val="000000"/>
                <w:sz w:val="20"/>
                <w:szCs w:val="20"/>
              </w:rPr>
              <w:t>report any</w:t>
            </w:r>
            <w:r w:rsidR="009251B7">
              <w:rPr>
                <w:rFonts w:eastAsia="Times New Roman" w:cs="Arial"/>
                <w:bCs/>
                <w:color w:val="000000"/>
                <w:sz w:val="20"/>
                <w:szCs w:val="20"/>
              </w:rPr>
              <w:t xml:space="preserve"> real or</w:t>
            </w:r>
            <w:r w:rsidRPr="00FF360E">
              <w:rPr>
                <w:rFonts w:eastAsia="Times New Roman" w:cs="Arial"/>
                <w:bCs/>
                <w:color w:val="000000"/>
                <w:sz w:val="20"/>
                <w:szCs w:val="20"/>
              </w:rPr>
              <w:t xml:space="preserve"> perceived conflicts of interest.  </w:t>
            </w:r>
            <w:r w:rsidRPr="00FF360E">
              <w:rPr>
                <w:rFonts w:eastAsia="Times New Roman" w:cs="Arial"/>
                <w:bCs/>
                <w:color w:val="FF0000"/>
                <w:sz w:val="20"/>
                <w:szCs w:val="20"/>
              </w:rPr>
              <w:t>(AS 1120)</w:t>
            </w:r>
          </w:p>
        </w:tc>
        <w:tc>
          <w:tcPr>
            <w:tcW w:w="1261" w:type="dxa"/>
            <w:tcBorders>
              <w:top w:val="single" w:sz="4" w:space="0" w:color="auto"/>
              <w:left w:val="nil"/>
              <w:bottom w:val="single" w:sz="4" w:space="0" w:color="auto"/>
              <w:right w:val="nil"/>
            </w:tcBorders>
            <w:shd w:val="clear" w:color="auto" w:fill="auto"/>
            <w:vAlign w:val="center"/>
          </w:tcPr>
          <w:p w14:paraId="3E57F81B"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FD5F867"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EA76407"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6B54DDD" w14:textId="77777777" w:rsidR="001A56F1" w:rsidRPr="00FF360E" w:rsidRDefault="001A56F1" w:rsidP="004348B1">
            <w:pPr>
              <w:spacing w:after="0" w:line="240" w:lineRule="auto"/>
              <w:jc w:val="center"/>
              <w:rPr>
                <w:rFonts w:ascii="Arial" w:eastAsia="Times New Roman" w:hAnsi="Arial" w:cs="Arial"/>
                <w:color w:val="000000"/>
                <w:sz w:val="20"/>
                <w:szCs w:val="20"/>
              </w:rPr>
            </w:pPr>
          </w:p>
        </w:tc>
      </w:tr>
      <w:tr w:rsidR="001A56F1" w:rsidRPr="00FF360E" w14:paraId="02BDD575"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EDB4965" w14:textId="2F659CF5" w:rsidR="001A56F1" w:rsidRPr="00FF360E" w:rsidRDefault="00D34563" w:rsidP="001A56F1">
            <w:pPr>
              <w:pStyle w:val="ListParagraph"/>
              <w:numPr>
                <w:ilvl w:val="0"/>
                <w:numId w:val="4"/>
              </w:numPr>
              <w:spacing w:after="0" w:line="240" w:lineRule="auto"/>
              <w:rPr>
                <w:rFonts w:eastAsia="Times New Roman" w:cs="Arial"/>
                <w:bCs/>
                <w:color w:val="000000"/>
                <w:sz w:val="20"/>
                <w:szCs w:val="20"/>
              </w:rPr>
            </w:pPr>
            <w:r>
              <w:rPr>
                <w:rFonts w:eastAsia="Times New Roman" w:cs="Arial"/>
                <w:bCs/>
                <w:color w:val="000000"/>
                <w:sz w:val="20"/>
                <w:szCs w:val="20"/>
              </w:rPr>
              <w:t>T</w:t>
            </w:r>
            <w:r w:rsidR="001A56F1" w:rsidRPr="00FF360E">
              <w:rPr>
                <w:rFonts w:eastAsia="Times New Roman" w:cs="Arial"/>
                <w:bCs/>
                <w:color w:val="000000"/>
                <w:sz w:val="20"/>
                <w:szCs w:val="20"/>
              </w:rPr>
              <w:t xml:space="preserve">here is a process in place to periodically disclose (annual </w:t>
            </w:r>
            <w:r w:rsidR="009251B7">
              <w:rPr>
                <w:rFonts w:eastAsia="Times New Roman" w:cs="Arial"/>
                <w:bCs/>
                <w:color w:val="000000"/>
                <w:sz w:val="20"/>
                <w:szCs w:val="20"/>
              </w:rPr>
              <w:t>and/</w:t>
            </w:r>
            <w:r w:rsidR="001A56F1" w:rsidRPr="00FF360E">
              <w:rPr>
                <w:rFonts w:eastAsia="Times New Roman" w:cs="Arial"/>
                <w:bCs/>
                <w:color w:val="000000"/>
                <w:sz w:val="20"/>
                <w:szCs w:val="20"/>
              </w:rPr>
              <w:t xml:space="preserve">or engagement) </w:t>
            </w:r>
            <w:r w:rsidR="00E93726">
              <w:rPr>
                <w:rFonts w:eastAsia="Times New Roman" w:cs="Arial"/>
                <w:bCs/>
                <w:color w:val="000000"/>
                <w:sz w:val="20"/>
                <w:szCs w:val="20"/>
              </w:rPr>
              <w:t xml:space="preserve">real or perceived </w:t>
            </w:r>
            <w:r w:rsidR="001A56F1" w:rsidRPr="00FF360E">
              <w:rPr>
                <w:rFonts w:eastAsia="Times New Roman" w:cs="Arial"/>
                <w:bCs/>
                <w:color w:val="000000"/>
                <w:sz w:val="20"/>
                <w:szCs w:val="20"/>
              </w:rPr>
              <w:t>impairment</w:t>
            </w:r>
            <w:r w:rsidR="00E93726">
              <w:rPr>
                <w:rFonts w:eastAsia="Times New Roman" w:cs="Arial"/>
                <w:bCs/>
                <w:color w:val="000000"/>
                <w:sz w:val="20"/>
                <w:szCs w:val="20"/>
              </w:rPr>
              <w:t>s</w:t>
            </w:r>
            <w:r w:rsidR="001A56F1" w:rsidRPr="00FF360E">
              <w:rPr>
                <w:rFonts w:eastAsia="Times New Roman" w:cs="Arial"/>
                <w:bCs/>
                <w:color w:val="000000"/>
                <w:sz w:val="20"/>
                <w:szCs w:val="20"/>
              </w:rPr>
              <w:t xml:space="preserve"> of independence and objectivity to appropriate parties timely.  </w:t>
            </w:r>
            <w:r w:rsidR="001A56F1" w:rsidRPr="00FF360E">
              <w:rPr>
                <w:rFonts w:eastAsia="Times New Roman" w:cs="Arial"/>
                <w:bCs/>
                <w:color w:val="FF0000"/>
                <w:sz w:val="20"/>
                <w:szCs w:val="20"/>
              </w:rPr>
              <w:t>(AS 1130)</w:t>
            </w:r>
          </w:p>
        </w:tc>
        <w:tc>
          <w:tcPr>
            <w:tcW w:w="1261" w:type="dxa"/>
            <w:tcBorders>
              <w:top w:val="single" w:sz="4" w:space="0" w:color="auto"/>
              <w:left w:val="nil"/>
              <w:bottom w:val="single" w:sz="4" w:space="0" w:color="auto"/>
              <w:right w:val="nil"/>
            </w:tcBorders>
            <w:shd w:val="clear" w:color="auto" w:fill="auto"/>
            <w:vAlign w:val="center"/>
          </w:tcPr>
          <w:p w14:paraId="2D9B643C"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D6122A5"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27AED68"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0F283F9" w14:textId="77777777" w:rsidR="001A56F1" w:rsidRPr="00FF360E" w:rsidRDefault="001A56F1" w:rsidP="004348B1">
            <w:pPr>
              <w:spacing w:after="0" w:line="240" w:lineRule="auto"/>
              <w:jc w:val="center"/>
              <w:rPr>
                <w:rFonts w:ascii="Arial" w:eastAsia="Times New Roman" w:hAnsi="Arial" w:cs="Arial"/>
                <w:color w:val="000000"/>
                <w:sz w:val="20"/>
                <w:szCs w:val="20"/>
              </w:rPr>
            </w:pPr>
          </w:p>
        </w:tc>
      </w:tr>
      <w:tr w:rsidR="001A56F1" w:rsidRPr="00FF360E" w14:paraId="6339A056"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7B28F7E" w14:textId="3D0DE18A" w:rsidR="001A56F1" w:rsidRPr="00FF360E" w:rsidRDefault="00E93726" w:rsidP="00374B23">
            <w:pPr>
              <w:pStyle w:val="ListParagraph"/>
              <w:numPr>
                <w:ilvl w:val="0"/>
                <w:numId w:val="4"/>
              </w:numPr>
              <w:spacing w:after="0" w:line="240" w:lineRule="auto"/>
              <w:rPr>
                <w:rFonts w:eastAsia="Times New Roman" w:cs="Arial"/>
                <w:bCs/>
                <w:color w:val="000000"/>
                <w:sz w:val="20"/>
                <w:szCs w:val="20"/>
              </w:rPr>
            </w:pPr>
            <w:r>
              <w:rPr>
                <w:rFonts w:eastAsia="Times New Roman" w:cs="Arial"/>
                <w:bCs/>
                <w:color w:val="000000"/>
                <w:sz w:val="20"/>
                <w:szCs w:val="20"/>
              </w:rPr>
              <w:t xml:space="preserve">If an internal auditor had previous operational duties, they </w:t>
            </w:r>
            <w:r w:rsidR="00D34563">
              <w:rPr>
                <w:rFonts w:eastAsia="Times New Roman" w:cs="Arial"/>
                <w:bCs/>
                <w:color w:val="000000"/>
                <w:sz w:val="20"/>
                <w:szCs w:val="20"/>
              </w:rPr>
              <w:t xml:space="preserve">are prohibited from </w:t>
            </w:r>
            <w:r w:rsidR="001A56F1" w:rsidRPr="00FF360E">
              <w:rPr>
                <w:rFonts w:eastAsia="Times New Roman" w:cs="Arial"/>
                <w:bCs/>
                <w:color w:val="000000"/>
                <w:sz w:val="20"/>
                <w:szCs w:val="20"/>
              </w:rPr>
              <w:t>perform</w:t>
            </w:r>
            <w:r w:rsidR="006021F7">
              <w:rPr>
                <w:rFonts w:eastAsia="Times New Roman" w:cs="Arial"/>
                <w:bCs/>
                <w:color w:val="000000"/>
                <w:sz w:val="20"/>
                <w:szCs w:val="20"/>
              </w:rPr>
              <w:t>ing</w:t>
            </w:r>
            <w:r w:rsidR="001A56F1" w:rsidRPr="00FF360E">
              <w:rPr>
                <w:rFonts w:eastAsia="Times New Roman" w:cs="Arial"/>
                <w:bCs/>
                <w:color w:val="000000"/>
                <w:sz w:val="20"/>
                <w:szCs w:val="20"/>
              </w:rPr>
              <w:t xml:space="preserve"> assurance engagements for at least one year after leaving that area.  </w:t>
            </w:r>
            <w:r w:rsidR="001A56F1" w:rsidRPr="00FF360E">
              <w:rPr>
                <w:rFonts w:eastAsia="Times New Roman" w:cs="Arial"/>
                <w:bCs/>
                <w:color w:val="FF0000"/>
                <w:sz w:val="20"/>
                <w:szCs w:val="20"/>
              </w:rPr>
              <w:t>(AS 1130.A1)</w:t>
            </w:r>
            <w:r>
              <w:rPr>
                <w:rFonts w:eastAsia="Times New Roman" w:cs="Arial"/>
                <w:bCs/>
                <w:color w:val="FF0000"/>
                <w:sz w:val="20"/>
                <w:szCs w:val="20"/>
              </w:rPr>
              <w:t xml:space="preserve"> (30 ILCS 10/2002(b))</w:t>
            </w:r>
          </w:p>
        </w:tc>
        <w:tc>
          <w:tcPr>
            <w:tcW w:w="1261" w:type="dxa"/>
            <w:tcBorders>
              <w:top w:val="single" w:sz="4" w:space="0" w:color="auto"/>
              <w:left w:val="nil"/>
              <w:bottom w:val="single" w:sz="4" w:space="0" w:color="auto"/>
              <w:right w:val="nil"/>
            </w:tcBorders>
            <w:shd w:val="clear" w:color="auto" w:fill="auto"/>
            <w:vAlign w:val="center"/>
          </w:tcPr>
          <w:p w14:paraId="2837B223"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BB9BFA1"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FF9784E"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08902B5" w14:textId="77777777" w:rsidR="001A56F1" w:rsidRPr="00FF360E" w:rsidRDefault="001A56F1" w:rsidP="004348B1">
            <w:pPr>
              <w:spacing w:after="0" w:line="240" w:lineRule="auto"/>
              <w:jc w:val="center"/>
              <w:rPr>
                <w:rFonts w:ascii="Arial" w:eastAsia="Times New Roman" w:hAnsi="Arial" w:cs="Arial"/>
                <w:color w:val="000000"/>
                <w:sz w:val="20"/>
                <w:szCs w:val="20"/>
              </w:rPr>
            </w:pPr>
          </w:p>
        </w:tc>
      </w:tr>
      <w:tr w:rsidR="001A56F1" w:rsidRPr="00FF360E" w14:paraId="1C842A65"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4C8E121" w14:textId="58B9AF1A" w:rsidR="001A56F1" w:rsidRPr="00FF360E" w:rsidRDefault="001A56F1" w:rsidP="001A56F1">
            <w:pPr>
              <w:pStyle w:val="ListParagraph"/>
              <w:numPr>
                <w:ilvl w:val="0"/>
                <w:numId w:val="4"/>
              </w:numPr>
              <w:spacing w:after="0" w:line="240" w:lineRule="auto"/>
              <w:rPr>
                <w:rFonts w:eastAsia="Times New Roman" w:cs="Arial"/>
                <w:bCs/>
                <w:color w:val="000000"/>
                <w:sz w:val="20"/>
                <w:szCs w:val="20"/>
              </w:rPr>
            </w:pPr>
            <w:r w:rsidRPr="00FF360E">
              <w:rPr>
                <w:rFonts w:eastAsia="Times New Roman" w:cs="Arial"/>
                <w:bCs/>
                <w:color w:val="000000"/>
                <w:sz w:val="20"/>
                <w:szCs w:val="20"/>
              </w:rPr>
              <w:t xml:space="preserve">Assurance engagements for functions over which the </w:t>
            </w:r>
            <w:r w:rsidR="00411610">
              <w:rPr>
                <w:rFonts w:eastAsia="Times New Roman" w:cs="Arial"/>
                <w:bCs/>
                <w:color w:val="000000"/>
                <w:sz w:val="20"/>
                <w:szCs w:val="20"/>
              </w:rPr>
              <w:t>chief internal auditor</w:t>
            </w:r>
            <w:r w:rsidRPr="00FF360E">
              <w:rPr>
                <w:rFonts w:eastAsia="Times New Roman" w:cs="Arial"/>
                <w:bCs/>
                <w:color w:val="000000"/>
                <w:sz w:val="20"/>
                <w:szCs w:val="20"/>
              </w:rPr>
              <w:t xml:space="preserve"> had responsibility were overseen by a party outside of the internal audit activity.  </w:t>
            </w:r>
            <w:r w:rsidRPr="00FF360E">
              <w:rPr>
                <w:rFonts w:eastAsia="Times New Roman" w:cs="Arial"/>
                <w:bCs/>
                <w:color w:val="FF0000"/>
                <w:sz w:val="20"/>
                <w:szCs w:val="20"/>
              </w:rPr>
              <w:t>(AS 1130.A2)</w:t>
            </w:r>
            <w:r w:rsidR="00E93726">
              <w:rPr>
                <w:rFonts w:eastAsia="Times New Roman" w:cs="Arial"/>
                <w:bCs/>
                <w:color w:val="FF0000"/>
                <w:sz w:val="20"/>
                <w:szCs w:val="20"/>
              </w:rPr>
              <w:t xml:space="preserve"> (30 ILCS 10/2002(b))</w:t>
            </w:r>
          </w:p>
        </w:tc>
        <w:tc>
          <w:tcPr>
            <w:tcW w:w="1261" w:type="dxa"/>
            <w:tcBorders>
              <w:top w:val="single" w:sz="4" w:space="0" w:color="auto"/>
              <w:left w:val="nil"/>
              <w:bottom w:val="single" w:sz="4" w:space="0" w:color="auto"/>
              <w:right w:val="nil"/>
            </w:tcBorders>
            <w:shd w:val="clear" w:color="auto" w:fill="auto"/>
            <w:vAlign w:val="center"/>
          </w:tcPr>
          <w:p w14:paraId="19717952"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147F976"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139DFF6"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451ADC5" w14:textId="77777777" w:rsidR="001A56F1" w:rsidRPr="00374B23" w:rsidRDefault="00E93726" w:rsidP="005B53B4">
            <w:pPr>
              <w:spacing w:after="0" w:line="240" w:lineRule="auto"/>
              <w:rPr>
                <w:rFonts w:eastAsia="Times New Roman" w:cs="Arial"/>
                <w:color w:val="000000"/>
                <w:sz w:val="20"/>
                <w:szCs w:val="20"/>
              </w:rPr>
            </w:pPr>
            <w:r w:rsidRPr="00374B23">
              <w:rPr>
                <w:rFonts w:eastAsia="Times New Roman" w:cs="Arial"/>
                <w:color w:val="000000"/>
                <w:sz w:val="20"/>
                <w:szCs w:val="20"/>
              </w:rPr>
              <w:t xml:space="preserve">Note: </w:t>
            </w:r>
            <w:r w:rsidR="005B53B4" w:rsidRPr="00374B23">
              <w:rPr>
                <w:rFonts w:eastAsia="Times New Roman" w:cs="Arial"/>
                <w:color w:val="000000"/>
                <w:sz w:val="20"/>
                <w:szCs w:val="20"/>
              </w:rPr>
              <w:t xml:space="preserve">As </w:t>
            </w:r>
            <w:r w:rsidRPr="00374B23">
              <w:rPr>
                <w:rFonts w:eastAsia="Times New Roman" w:cs="Arial"/>
                <w:color w:val="000000"/>
                <w:sz w:val="20"/>
                <w:szCs w:val="20"/>
              </w:rPr>
              <w:t>FCIAA (30 ILCS 10/2002(b) prohibits internal audit from having operational duties</w:t>
            </w:r>
            <w:r w:rsidR="005B53B4" w:rsidRPr="00374B23">
              <w:rPr>
                <w:rFonts w:eastAsia="Times New Roman" w:cs="Arial"/>
                <w:color w:val="000000"/>
                <w:sz w:val="20"/>
                <w:szCs w:val="20"/>
              </w:rPr>
              <w:t>, this should not be applicable</w:t>
            </w:r>
            <w:r w:rsidRPr="00374B23">
              <w:rPr>
                <w:rFonts w:eastAsia="Times New Roman" w:cs="Arial"/>
                <w:color w:val="000000"/>
                <w:sz w:val="20"/>
                <w:szCs w:val="20"/>
              </w:rPr>
              <w:t>.</w:t>
            </w:r>
            <w:r w:rsidR="005B53B4" w:rsidRPr="00374B23">
              <w:rPr>
                <w:rFonts w:eastAsia="Times New Roman" w:cs="Arial"/>
                <w:color w:val="000000"/>
                <w:sz w:val="20"/>
                <w:szCs w:val="20"/>
              </w:rPr>
              <w:t xml:space="preserve">  If it is applicable, the function does not comply with FCIAA.      </w:t>
            </w:r>
            <w:r w:rsidRPr="00374B23">
              <w:rPr>
                <w:rFonts w:eastAsia="Times New Roman" w:cs="Arial"/>
                <w:color w:val="000000"/>
                <w:sz w:val="20"/>
                <w:szCs w:val="20"/>
              </w:rPr>
              <w:t xml:space="preserve">  </w:t>
            </w:r>
          </w:p>
        </w:tc>
      </w:tr>
      <w:tr w:rsidR="001A56F1" w:rsidRPr="00FF360E" w14:paraId="2870AD85"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55B37A4" w14:textId="1ECA7333" w:rsidR="001A56F1" w:rsidRPr="00FF360E" w:rsidRDefault="00D34563" w:rsidP="00B527A3">
            <w:pPr>
              <w:pStyle w:val="ListParagraph"/>
              <w:numPr>
                <w:ilvl w:val="0"/>
                <w:numId w:val="3"/>
              </w:numPr>
              <w:spacing w:after="0" w:line="240" w:lineRule="auto"/>
              <w:ind w:left="337"/>
              <w:rPr>
                <w:rFonts w:eastAsia="Times New Roman" w:cs="Arial"/>
                <w:bCs/>
                <w:color w:val="000000"/>
                <w:sz w:val="20"/>
                <w:szCs w:val="20"/>
              </w:rPr>
            </w:pPr>
            <w:r>
              <w:rPr>
                <w:rFonts w:eastAsia="Times New Roman" w:cs="Arial"/>
                <w:bCs/>
                <w:color w:val="000000"/>
                <w:sz w:val="20"/>
                <w:szCs w:val="20"/>
              </w:rPr>
              <w:t>Through inquiry and a r</w:t>
            </w:r>
            <w:r w:rsidR="001A56F1" w:rsidRPr="00FF360E">
              <w:rPr>
                <w:rFonts w:eastAsia="Times New Roman" w:cs="Arial"/>
                <w:bCs/>
                <w:color w:val="000000"/>
                <w:sz w:val="20"/>
                <w:szCs w:val="20"/>
              </w:rPr>
              <w:t xml:space="preserve">eview </w:t>
            </w:r>
            <w:r>
              <w:rPr>
                <w:rFonts w:eastAsia="Times New Roman" w:cs="Arial"/>
                <w:bCs/>
                <w:color w:val="000000"/>
                <w:sz w:val="20"/>
                <w:szCs w:val="20"/>
              </w:rPr>
              <w:t xml:space="preserve">of pertinent documents </w:t>
            </w:r>
            <w:r w:rsidR="001A56F1" w:rsidRPr="00FF360E">
              <w:rPr>
                <w:rFonts w:eastAsia="Times New Roman" w:cs="Arial"/>
                <w:bCs/>
                <w:color w:val="000000"/>
                <w:sz w:val="20"/>
                <w:szCs w:val="20"/>
              </w:rPr>
              <w:t xml:space="preserve"> </w:t>
            </w:r>
            <w:r>
              <w:rPr>
                <w:rFonts w:eastAsia="Times New Roman" w:cs="Arial"/>
                <w:bCs/>
                <w:color w:val="000000"/>
                <w:sz w:val="20"/>
                <w:szCs w:val="20"/>
              </w:rPr>
              <w:t xml:space="preserve">(such as the </w:t>
            </w:r>
            <w:r w:rsidR="001A56F1" w:rsidRPr="00FF360E">
              <w:rPr>
                <w:rFonts w:eastAsia="Times New Roman" w:cs="Arial"/>
                <w:bCs/>
                <w:color w:val="000000"/>
                <w:sz w:val="20"/>
                <w:szCs w:val="20"/>
              </w:rPr>
              <w:t>Internal Audit Charter</w:t>
            </w:r>
            <w:r w:rsidR="004D1302">
              <w:rPr>
                <w:rFonts w:eastAsia="Times New Roman" w:cs="Arial"/>
                <w:bCs/>
                <w:color w:val="000000"/>
                <w:sz w:val="20"/>
                <w:szCs w:val="20"/>
              </w:rPr>
              <w:t>, audit policies and procedures,</w:t>
            </w:r>
            <w:r w:rsidR="00CB3DF9">
              <w:rPr>
                <w:rFonts w:eastAsia="Times New Roman" w:cs="Arial"/>
                <w:bCs/>
                <w:color w:val="000000"/>
                <w:sz w:val="20"/>
                <w:szCs w:val="20"/>
              </w:rPr>
              <w:t xml:space="preserve"> list of reports issued, or </w:t>
            </w:r>
            <w:r w:rsidR="004D1302">
              <w:rPr>
                <w:rFonts w:eastAsia="Times New Roman" w:cs="Arial"/>
                <w:bCs/>
                <w:color w:val="000000"/>
                <w:sz w:val="20"/>
                <w:szCs w:val="20"/>
              </w:rPr>
              <w:t>the Internal Audit Plan (see also PS 2010.C1</w:t>
            </w:r>
            <w:r>
              <w:rPr>
                <w:rFonts w:eastAsia="Times New Roman" w:cs="Arial"/>
                <w:bCs/>
                <w:color w:val="000000"/>
                <w:sz w:val="20"/>
                <w:szCs w:val="20"/>
              </w:rPr>
              <w:t>)</w:t>
            </w:r>
            <w:r w:rsidR="00952EB4">
              <w:rPr>
                <w:rFonts w:eastAsia="Times New Roman" w:cs="Arial"/>
                <w:bCs/>
                <w:color w:val="000000"/>
                <w:sz w:val="20"/>
                <w:szCs w:val="20"/>
              </w:rPr>
              <w:t>)</w:t>
            </w:r>
            <w:r>
              <w:rPr>
                <w:rFonts w:eastAsia="Times New Roman" w:cs="Arial"/>
                <w:bCs/>
                <w:color w:val="000000"/>
                <w:sz w:val="20"/>
                <w:szCs w:val="20"/>
              </w:rPr>
              <w:t>,</w:t>
            </w:r>
            <w:r w:rsidR="001A56F1" w:rsidRPr="00FF360E">
              <w:rPr>
                <w:rFonts w:eastAsia="Times New Roman" w:cs="Arial"/>
                <w:bCs/>
                <w:color w:val="000000"/>
                <w:sz w:val="20"/>
                <w:szCs w:val="20"/>
              </w:rPr>
              <w:t xml:space="preserve">  determine</w:t>
            </w:r>
            <w:r w:rsidR="008272CD">
              <w:rPr>
                <w:rFonts w:eastAsia="Times New Roman" w:cs="Arial"/>
                <w:bCs/>
                <w:color w:val="000000"/>
                <w:sz w:val="20"/>
                <w:szCs w:val="20"/>
              </w:rPr>
              <w:t>:</w:t>
            </w:r>
            <w:r w:rsidR="001A56F1" w:rsidRPr="00FF360E">
              <w:rPr>
                <w:rFonts w:eastAsia="Times New Roman" w:cs="Arial"/>
                <w:bCs/>
                <w:color w:val="000000"/>
                <w:sz w:val="20"/>
                <w:szCs w:val="20"/>
              </w:rPr>
              <w:t xml:space="preserve"> </w:t>
            </w:r>
          </w:p>
        </w:tc>
        <w:tc>
          <w:tcPr>
            <w:tcW w:w="1261" w:type="dxa"/>
            <w:tcBorders>
              <w:top w:val="single" w:sz="4" w:space="0" w:color="auto"/>
              <w:left w:val="nil"/>
              <w:bottom w:val="single" w:sz="4" w:space="0" w:color="auto"/>
              <w:right w:val="nil"/>
            </w:tcBorders>
            <w:shd w:val="clear" w:color="auto" w:fill="auto"/>
            <w:vAlign w:val="center"/>
          </w:tcPr>
          <w:p w14:paraId="677244F9" w14:textId="77777777" w:rsidR="001A56F1" w:rsidRPr="00FF360E" w:rsidRDefault="001A56F1"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5CCFFB7"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47AE19A" w14:textId="77777777" w:rsidR="001A56F1" w:rsidRPr="00FF360E" w:rsidRDefault="001A56F1"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92DADC8" w14:textId="77777777" w:rsidR="001A56F1" w:rsidRPr="00FF360E" w:rsidRDefault="001A56F1" w:rsidP="004348B1">
            <w:pPr>
              <w:spacing w:after="0" w:line="240" w:lineRule="auto"/>
              <w:jc w:val="center"/>
              <w:rPr>
                <w:rFonts w:ascii="Arial" w:eastAsia="Times New Roman" w:hAnsi="Arial" w:cs="Arial"/>
                <w:color w:val="000000"/>
                <w:sz w:val="20"/>
                <w:szCs w:val="20"/>
              </w:rPr>
            </w:pPr>
          </w:p>
        </w:tc>
      </w:tr>
      <w:tr w:rsidR="008272CD" w:rsidRPr="00FF360E" w14:paraId="38BE646B"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267A271" w14:textId="656EFF14" w:rsidR="008272CD" w:rsidRDefault="00B527A3" w:rsidP="00374B23">
            <w:pPr>
              <w:pStyle w:val="ListParagraph"/>
              <w:numPr>
                <w:ilvl w:val="0"/>
                <w:numId w:val="46"/>
              </w:numPr>
              <w:spacing w:after="0" w:line="240" w:lineRule="auto"/>
              <w:rPr>
                <w:rFonts w:eastAsia="Times New Roman" w:cs="Arial"/>
                <w:bCs/>
                <w:color w:val="000000"/>
                <w:sz w:val="20"/>
                <w:szCs w:val="20"/>
              </w:rPr>
            </w:pPr>
            <w:r>
              <w:rPr>
                <w:rFonts w:eastAsia="Times New Roman" w:cs="Arial"/>
                <w:bCs/>
                <w:color w:val="000000"/>
                <w:sz w:val="20"/>
                <w:szCs w:val="20"/>
              </w:rPr>
              <w:t xml:space="preserve">The extent of consulting services and whether any potential impairments to independence or objectivity related to consulting services were disclosed prior to accepting engagement(s).  </w:t>
            </w:r>
            <w:r>
              <w:rPr>
                <w:rFonts w:eastAsia="Times New Roman" w:cs="Arial"/>
                <w:bCs/>
                <w:color w:val="FF0000"/>
                <w:sz w:val="20"/>
                <w:szCs w:val="20"/>
              </w:rPr>
              <w:t>(AS 1130.C1)  (AS 1130.C2)</w:t>
            </w:r>
          </w:p>
        </w:tc>
        <w:tc>
          <w:tcPr>
            <w:tcW w:w="1261" w:type="dxa"/>
            <w:tcBorders>
              <w:top w:val="single" w:sz="4" w:space="0" w:color="auto"/>
              <w:left w:val="nil"/>
              <w:bottom w:val="single" w:sz="4" w:space="0" w:color="auto"/>
              <w:right w:val="nil"/>
            </w:tcBorders>
            <w:shd w:val="clear" w:color="auto" w:fill="auto"/>
            <w:vAlign w:val="center"/>
          </w:tcPr>
          <w:p w14:paraId="0CCFCDFA" w14:textId="77777777" w:rsidR="008272CD" w:rsidRPr="00FF360E" w:rsidRDefault="008272C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B1DAC4A" w14:textId="77777777" w:rsidR="008272CD" w:rsidRPr="00FF360E" w:rsidRDefault="008272C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C675CC3" w14:textId="77777777" w:rsidR="008272CD" w:rsidRPr="00FF360E" w:rsidRDefault="008272C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45E826E" w14:textId="77777777" w:rsidR="008272CD" w:rsidRPr="00FF360E" w:rsidRDefault="008272CD" w:rsidP="004348B1">
            <w:pPr>
              <w:spacing w:after="0" w:line="240" w:lineRule="auto"/>
              <w:jc w:val="center"/>
              <w:rPr>
                <w:rFonts w:ascii="Arial" w:eastAsia="Times New Roman" w:hAnsi="Arial" w:cs="Arial"/>
                <w:color w:val="000000"/>
                <w:sz w:val="20"/>
                <w:szCs w:val="20"/>
              </w:rPr>
            </w:pPr>
          </w:p>
        </w:tc>
      </w:tr>
      <w:tr w:rsidR="007A422E" w:rsidRPr="00FF360E" w14:paraId="13FFCE7A" w14:textId="77777777" w:rsidTr="009251B7">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6E8764D" w14:textId="1B92421C" w:rsidR="007A422E" w:rsidRDefault="00B527A3" w:rsidP="00374B23">
            <w:pPr>
              <w:pStyle w:val="ListParagraph"/>
              <w:numPr>
                <w:ilvl w:val="0"/>
                <w:numId w:val="46"/>
              </w:numPr>
              <w:spacing w:after="0" w:line="240" w:lineRule="auto"/>
              <w:rPr>
                <w:rFonts w:eastAsia="Times New Roman" w:cs="Arial"/>
                <w:bCs/>
                <w:color w:val="000000"/>
                <w:sz w:val="20"/>
                <w:szCs w:val="20"/>
              </w:rPr>
            </w:pPr>
            <w:r>
              <w:rPr>
                <w:rFonts w:eastAsia="Times New Roman" w:cs="Arial"/>
                <w:bCs/>
                <w:color w:val="000000"/>
                <w:sz w:val="20"/>
                <w:szCs w:val="20"/>
              </w:rPr>
              <w:t xml:space="preserve">If assurance services were provided where previously consulting services had been performed, auditors assigned to the assurance engagement were independent of those who performed the consulting service.  </w:t>
            </w:r>
            <w:r>
              <w:rPr>
                <w:rFonts w:eastAsia="Times New Roman" w:cs="Arial"/>
                <w:bCs/>
                <w:color w:val="FF0000"/>
                <w:sz w:val="20"/>
                <w:szCs w:val="20"/>
              </w:rPr>
              <w:t>(AS 1130.A3)</w:t>
            </w:r>
          </w:p>
        </w:tc>
        <w:tc>
          <w:tcPr>
            <w:tcW w:w="1261" w:type="dxa"/>
            <w:tcBorders>
              <w:top w:val="single" w:sz="4" w:space="0" w:color="auto"/>
              <w:left w:val="nil"/>
              <w:bottom w:val="single" w:sz="4" w:space="0" w:color="auto"/>
              <w:right w:val="nil"/>
            </w:tcBorders>
            <w:shd w:val="clear" w:color="auto" w:fill="auto"/>
            <w:vAlign w:val="center"/>
          </w:tcPr>
          <w:p w14:paraId="2F0F46E8" w14:textId="77777777" w:rsidR="007A422E" w:rsidRPr="00FF360E" w:rsidRDefault="007A422E"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8201170" w14:textId="77777777" w:rsidR="007A422E" w:rsidRPr="00FF360E" w:rsidRDefault="007A422E"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149E9C1" w14:textId="77777777" w:rsidR="007A422E" w:rsidRPr="00FF360E" w:rsidRDefault="007A422E"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B995287" w14:textId="77777777" w:rsidR="007A422E" w:rsidRPr="00FF360E" w:rsidRDefault="007A422E" w:rsidP="004348B1">
            <w:pPr>
              <w:spacing w:after="0" w:line="240" w:lineRule="auto"/>
              <w:jc w:val="center"/>
              <w:rPr>
                <w:rFonts w:ascii="Arial" w:eastAsia="Times New Roman" w:hAnsi="Arial" w:cs="Arial"/>
                <w:color w:val="000000"/>
                <w:sz w:val="20"/>
                <w:szCs w:val="20"/>
              </w:rPr>
            </w:pPr>
          </w:p>
        </w:tc>
      </w:tr>
    </w:tbl>
    <w:p w14:paraId="05BD9552" w14:textId="77777777" w:rsidR="005254BD" w:rsidRDefault="005254BD" w:rsidP="00B508AA"/>
    <w:p w14:paraId="551621A3" w14:textId="77777777" w:rsidR="00BD1B0A" w:rsidRPr="00FF360E" w:rsidRDefault="00BD1B0A" w:rsidP="00BD1B0A">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45"/>
        <w:gridCol w:w="540"/>
      </w:tblGrid>
      <w:tr w:rsidR="00BD1B0A" w:rsidRPr="00FF360E" w14:paraId="7DB70C0D" w14:textId="77777777" w:rsidTr="00241A2A">
        <w:trPr>
          <w:cantSplit/>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4D15428E" w14:textId="77777777" w:rsidR="00BD1B0A" w:rsidRPr="00FF360E" w:rsidRDefault="00BD1B0A" w:rsidP="004348B1">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5"/>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43A72158" w14:textId="77777777" w:rsidR="00BD1B0A" w:rsidRPr="00FF360E" w:rsidRDefault="00BD1B0A"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BD1B0A" w:rsidRPr="00FF360E" w14:paraId="3F08073D"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63BD1" w14:textId="77777777" w:rsidR="00BD1B0A" w:rsidRPr="00FF360E" w:rsidRDefault="00BD1B0A" w:rsidP="004348B1">
            <w:pPr>
              <w:spacing w:after="0" w:line="240" w:lineRule="auto"/>
              <w:rPr>
                <w:rFonts w:eastAsia="Times New Roman" w:cs="Arial"/>
                <w:b/>
                <w:bCs/>
                <w:color w:val="000000"/>
                <w:sz w:val="20"/>
                <w:szCs w:val="20"/>
              </w:rPr>
            </w:pPr>
            <w:r>
              <w:rPr>
                <w:rFonts w:eastAsia="Times New Roman" w:cs="Arial"/>
                <w:b/>
                <w:bCs/>
                <w:color w:val="000000"/>
                <w:sz w:val="20"/>
                <w:szCs w:val="20"/>
              </w:rPr>
              <w:t>AS 1200</w:t>
            </w:r>
          </w:p>
        </w:tc>
        <w:tc>
          <w:tcPr>
            <w:tcW w:w="6855" w:type="dxa"/>
            <w:tcBorders>
              <w:top w:val="single" w:sz="4" w:space="0" w:color="auto"/>
              <w:left w:val="nil"/>
              <w:bottom w:val="single" w:sz="4" w:space="0" w:color="auto"/>
              <w:right w:val="single" w:sz="4" w:space="0" w:color="auto"/>
            </w:tcBorders>
            <w:shd w:val="clear" w:color="auto" w:fill="D9D9D9" w:themeFill="background1" w:themeFillShade="D9"/>
          </w:tcPr>
          <w:p w14:paraId="7141ACBF" w14:textId="77777777" w:rsidR="00BD1B0A" w:rsidRPr="00FF360E" w:rsidRDefault="00BD1B0A" w:rsidP="004348B1">
            <w:pPr>
              <w:spacing w:after="0" w:line="240" w:lineRule="auto"/>
              <w:rPr>
                <w:rFonts w:eastAsia="Times New Roman" w:cs="Arial"/>
                <w:b/>
                <w:bCs/>
                <w:sz w:val="20"/>
                <w:szCs w:val="20"/>
              </w:rPr>
            </w:pPr>
            <w:r>
              <w:rPr>
                <w:rFonts w:eastAsia="Times New Roman" w:cs="Arial"/>
                <w:b/>
                <w:bCs/>
                <w:sz w:val="20"/>
                <w:szCs w:val="20"/>
              </w:rPr>
              <w:t>Proficiency and Due Professional Care</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F8D03E8" w14:textId="77777777" w:rsidR="00BD1B0A" w:rsidRPr="00FF360E" w:rsidRDefault="00BD1B0A"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FDBEA78" w14:textId="77777777" w:rsidR="00BD1B0A" w:rsidRPr="00FF360E" w:rsidRDefault="00BD1B0A"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D9D9D9" w:themeFill="background1" w:themeFillShade="D9"/>
            <w:noWrap/>
            <w:hideMark/>
          </w:tcPr>
          <w:p w14:paraId="12BEDBEE" w14:textId="77777777" w:rsidR="00BD1B0A" w:rsidRPr="00FF360E" w:rsidRDefault="00BD1B0A"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BD1B0A" w:rsidRPr="00FF360E" w14:paraId="5E3FA1F9"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20A7778" w14:textId="77777777" w:rsidR="00BD1B0A" w:rsidRPr="00FF360E" w:rsidRDefault="00BD1B0A" w:rsidP="004348B1">
            <w:pPr>
              <w:spacing w:after="0" w:line="240" w:lineRule="auto"/>
              <w:rPr>
                <w:rFonts w:eastAsia="Times New Roman" w:cs="Arial"/>
                <w:b/>
                <w:bCs/>
                <w:color w:val="000000"/>
                <w:sz w:val="20"/>
                <w:szCs w:val="20"/>
              </w:rPr>
            </w:pPr>
            <w:r>
              <w:rPr>
                <w:rFonts w:eastAsia="Times New Roman" w:cs="Arial"/>
                <w:b/>
                <w:bCs/>
                <w:color w:val="000000"/>
                <w:sz w:val="20"/>
                <w:szCs w:val="20"/>
              </w:rPr>
              <w:t>AS 1210</w:t>
            </w:r>
          </w:p>
        </w:tc>
        <w:tc>
          <w:tcPr>
            <w:tcW w:w="6855" w:type="dxa"/>
            <w:vMerge w:val="restart"/>
            <w:tcBorders>
              <w:top w:val="single" w:sz="4" w:space="0" w:color="auto"/>
              <w:left w:val="nil"/>
              <w:right w:val="single" w:sz="4" w:space="0" w:color="auto"/>
            </w:tcBorders>
            <w:shd w:val="clear" w:color="auto" w:fill="auto"/>
            <w:vAlign w:val="center"/>
          </w:tcPr>
          <w:p w14:paraId="5695F4EF" w14:textId="77777777" w:rsidR="00BD1B0A" w:rsidRPr="00FF360E" w:rsidRDefault="00BD1B0A" w:rsidP="004348B1">
            <w:pPr>
              <w:spacing w:after="0" w:line="240" w:lineRule="auto"/>
              <w:rPr>
                <w:rFonts w:eastAsia="Times New Roman" w:cs="Arial"/>
                <w:sz w:val="20"/>
                <w:szCs w:val="20"/>
              </w:rPr>
            </w:pPr>
            <w:r>
              <w:rPr>
                <w:rFonts w:eastAsia="Times New Roman" w:cs="Arial"/>
                <w:sz w:val="20"/>
                <w:szCs w:val="20"/>
              </w:rPr>
              <w:t>Proficiency</w:t>
            </w:r>
          </w:p>
        </w:tc>
        <w:tc>
          <w:tcPr>
            <w:tcW w:w="450" w:type="dxa"/>
            <w:tcBorders>
              <w:top w:val="single" w:sz="4" w:space="0" w:color="auto"/>
              <w:left w:val="nil"/>
              <w:bottom w:val="single" w:sz="4" w:space="0" w:color="auto"/>
              <w:right w:val="single" w:sz="4" w:space="0" w:color="auto"/>
            </w:tcBorders>
            <w:shd w:val="clear" w:color="auto" w:fill="auto"/>
            <w:noWrap/>
          </w:tcPr>
          <w:p w14:paraId="51E25375" w14:textId="77777777" w:rsidR="00BD1B0A" w:rsidRPr="00FF360E" w:rsidRDefault="00BD1B0A"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2A89926" w14:textId="77777777" w:rsidR="00BD1B0A" w:rsidRPr="00FF360E" w:rsidRDefault="00BD1B0A"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49084B5A" w14:textId="77777777" w:rsidR="00BD1B0A" w:rsidRPr="00FF360E" w:rsidRDefault="00BD1B0A"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BD1B0A" w:rsidRPr="00FF360E" w14:paraId="35298C44"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A35A4F9" w14:textId="77777777" w:rsidR="00BD1B0A" w:rsidRPr="00FF360E" w:rsidRDefault="00BD1B0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1210.A1</w:t>
            </w:r>
          </w:p>
        </w:tc>
        <w:tc>
          <w:tcPr>
            <w:tcW w:w="6855" w:type="dxa"/>
            <w:vMerge/>
            <w:tcBorders>
              <w:left w:val="nil"/>
              <w:right w:val="single" w:sz="4" w:space="0" w:color="auto"/>
            </w:tcBorders>
            <w:shd w:val="clear" w:color="auto" w:fill="auto"/>
            <w:vAlign w:val="center"/>
          </w:tcPr>
          <w:p w14:paraId="0706C44B" w14:textId="77777777" w:rsidR="00BD1B0A" w:rsidRPr="00FF360E" w:rsidRDefault="00BD1B0A" w:rsidP="00BD1B0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29A530F0"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15329CD"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2E77634F"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DNC</w:t>
            </w:r>
          </w:p>
        </w:tc>
      </w:tr>
      <w:tr w:rsidR="00BD1B0A" w:rsidRPr="00FF360E" w14:paraId="36354C81"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5F6D9E2" w14:textId="77777777" w:rsidR="00BD1B0A" w:rsidRPr="00FF360E" w:rsidRDefault="00BD1B0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1210.A2</w:t>
            </w:r>
          </w:p>
        </w:tc>
        <w:tc>
          <w:tcPr>
            <w:tcW w:w="6855" w:type="dxa"/>
            <w:vMerge/>
            <w:tcBorders>
              <w:left w:val="nil"/>
              <w:right w:val="single" w:sz="4" w:space="0" w:color="auto"/>
            </w:tcBorders>
            <w:shd w:val="clear" w:color="auto" w:fill="auto"/>
            <w:vAlign w:val="center"/>
          </w:tcPr>
          <w:p w14:paraId="3A116A06" w14:textId="77777777" w:rsidR="00BD1B0A" w:rsidRPr="00FF360E" w:rsidRDefault="00BD1B0A" w:rsidP="00BD1B0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91D477D"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34C620D"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245A45D2"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DNC</w:t>
            </w:r>
          </w:p>
        </w:tc>
      </w:tr>
      <w:tr w:rsidR="00BD1B0A" w:rsidRPr="00FF360E" w14:paraId="43E11419"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5C4B8B8" w14:textId="77777777" w:rsidR="00BD1B0A" w:rsidRPr="00FF360E" w:rsidRDefault="00BD1B0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1210.A3</w:t>
            </w:r>
          </w:p>
        </w:tc>
        <w:tc>
          <w:tcPr>
            <w:tcW w:w="6855" w:type="dxa"/>
            <w:vMerge/>
            <w:tcBorders>
              <w:left w:val="nil"/>
              <w:right w:val="single" w:sz="4" w:space="0" w:color="auto"/>
            </w:tcBorders>
            <w:shd w:val="clear" w:color="auto" w:fill="auto"/>
            <w:vAlign w:val="center"/>
          </w:tcPr>
          <w:p w14:paraId="56EF4C19" w14:textId="77777777" w:rsidR="00BD1B0A" w:rsidRPr="00FF360E" w:rsidRDefault="00BD1B0A" w:rsidP="00BD1B0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5475272"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C32A075"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0D424F18"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DNC</w:t>
            </w:r>
          </w:p>
        </w:tc>
      </w:tr>
      <w:tr w:rsidR="005A684A" w:rsidRPr="00FF360E" w14:paraId="433DE000"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CCCEEC1" w14:textId="77777777" w:rsidR="005A684A" w:rsidRPr="00FF360E" w:rsidRDefault="005A684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1210.C1</w:t>
            </w:r>
          </w:p>
        </w:tc>
        <w:tc>
          <w:tcPr>
            <w:tcW w:w="6855" w:type="dxa"/>
            <w:vMerge/>
            <w:tcBorders>
              <w:left w:val="nil"/>
              <w:bottom w:val="single" w:sz="4" w:space="0" w:color="auto"/>
              <w:right w:val="single" w:sz="4" w:space="0" w:color="auto"/>
            </w:tcBorders>
            <w:shd w:val="clear" w:color="auto" w:fill="auto"/>
            <w:vAlign w:val="center"/>
          </w:tcPr>
          <w:p w14:paraId="4CF03CA0" w14:textId="77777777" w:rsidR="005A684A" w:rsidRPr="00FF360E" w:rsidRDefault="005A684A" w:rsidP="00BD1B0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752B026" w14:textId="77777777" w:rsidR="005A684A" w:rsidRPr="00FF360E" w:rsidRDefault="005A684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A3C7C77" w14:textId="77777777" w:rsidR="005A684A" w:rsidRPr="00FF360E" w:rsidRDefault="005A684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7D7FD930" w14:textId="77777777" w:rsidR="005A684A" w:rsidRPr="00FF360E" w:rsidRDefault="005A684A" w:rsidP="00BD1B0A">
            <w:pPr>
              <w:spacing w:after="0" w:line="240" w:lineRule="auto"/>
              <w:jc w:val="center"/>
              <w:rPr>
                <w:rFonts w:eastAsia="Times New Roman" w:cs="Arial"/>
                <w:sz w:val="20"/>
                <w:szCs w:val="20"/>
              </w:rPr>
            </w:pPr>
            <w:r w:rsidRPr="00FF360E">
              <w:rPr>
                <w:rFonts w:eastAsia="Times New Roman" w:cs="Arial"/>
                <w:sz w:val="20"/>
                <w:szCs w:val="20"/>
              </w:rPr>
              <w:t>DNC</w:t>
            </w:r>
          </w:p>
        </w:tc>
        <w:tc>
          <w:tcPr>
            <w:tcW w:w="540" w:type="dxa"/>
            <w:tcBorders>
              <w:top w:val="single" w:sz="4" w:space="0" w:color="auto"/>
              <w:left w:val="nil"/>
              <w:bottom w:val="single" w:sz="4" w:space="0" w:color="auto"/>
              <w:right w:val="single" w:sz="4" w:space="0" w:color="auto"/>
            </w:tcBorders>
            <w:shd w:val="clear" w:color="auto" w:fill="auto"/>
          </w:tcPr>
          <w:p w14:paraId="2CBBFF4C" w14:textId="77777777" w:rsidR="005A684A" w:rsidRPr="00FF360E" w:rsidRDefault="005A684A" w:rsidP="00BD1B0A">
            <w:pPr>
              <w:spacing w:after="0" w:line="240" w:lineRule="auto"/>
              <w:jc w:val="center"/>
              <w:rPr>
                <w:rFonts w:eastAsia="Times New Roman" w:cs="Arial"/>
                <w:sz w:val="20"/>
                <w:szCs w:val="20"/>
              </w:rPr>
            </w:pPr>
            <w:r>
              <w:rPr>
                <w:rFonts w:eastAsia="Times New Roman" w:cs="Arial"/>
                <w:sz w:val="20"/>
                <w:szCs w:val="20"/>
              </w:rPr>
              <w:t>NA</w:t>
            </w:r>
          </w:p>
        </w:tc>
      </w:tr>
      <w:tr w:rsidR="00BD1B0A" w:rsidRPr="00FF360E" w14:paraId="3D0AB655"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7C72E3A" w14:textId="77777777" w:rsidR="00BD1B0A" w:rsidRPr="00FF360E" w:rsidRDefault="00BD1B0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1220</w:t>
            </w:r>
          </w:p>
        </w:tc>
        <w:tc>
          <w:tcPr>
            <w:tcW w:w="6855" w:type="dxa"/>
            <w:vMerge w:val="restart"/>
            <w:tcBorders>
              <w:top w:val="single" w:sz="4" w:space="0" w:color="auto"/>
              <w:left w:val="nil"/>
              <w:right w:val="single" w:sz="4" w:space="0" w:color="auto"/>
            </w:tcBorders>
            <w:shd w:val="clear" w:color="auto" w:fill="auto"/>
            <w:vAlign w:val="center"/>
          </w:tcPr>
          <w:p w14:paraId="6F4532D2" w14:textId="77777777" w:rsidR="00BD1B0A" w:rsidRPr="00FF360E" w:rsidRDefault="00BD1B0A" w:rsidP="00BD1B0A">
            <w:pPr>
              <w:spacing w:after="0" w:line="240" w:lineRule="auto"/>
              <w:rPr>
                <w:rFonts w:eastAsia="Times New Roman" w:cs="Arial"/>
                <w:sz w:val="20"/>
                <w:szCs w:val="20"/>
              </w:rPr>
            </w:pPr>
            <w:r>
              <w:rPr>
                <w:rFonts w:eastAsia="Times New Roman" w:cs="Arial"/>
                <w:sz w:val="20"/>
                <w:szCs w:val="20"/>
              </w:rPr>
              <w:t>Due Professional Care</w:t>
            </w:r>
          </w:p>
        </w:tc>
        <w:tc>
          <w:tcPr>
            <w:tcW w:w="450" w:type="dxa"/>
            <w:tcBorders>
              <w:top w:val="single" w:sz="4" w:space="0" w:color="auto"/>
              <w:left w:val="nil"/>
              <w:bottom w:val="single" w:sz="4" w:space="0" w:color="auto"/>
              <w:right w:val="single" w:sz="4" w:space="0" w:color="auto"/>
            </w:tcBorders>
            <w:shd w:val="clear" w:color="auto" w:fill="auto"/>
            <w:noWrap/>
          </w:tcPr>
          <w:p w14:paraId="4CBB94A1"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5341C585"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1D4361C6"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DNC</w:t>
            </w:r>
          </w:p>
        </w:tc>
      </w:tr>
      <w:tr w:rsidR="00BD1B0A" w:rsidRPr="00FF360E" w14:paraId="3D0483D8"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F01A6B4" w14:textId="77777777" w:rsidR="00BD1B0A" w:rsidRPr="00FF360E" w:rsidRDefault="00BD1B0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1220.A1</w:t>
            </w:r>
          </w:p>
        </w:tc>
        <w:tc>
          <w:tcPr>
            <w:tcW w:w="6855" w:type="dxa"/>
            <w:vMerge/>
            <w:tcBorders>
              <w:left w:val="nil"/>
              <w:right w:val="single" w:sz="4" w:space="0" w:color="auto"/>
            </w:tcBorders>
            <w:shd w:val="clear" w:color="auto" w:fill="auto"/>
          </w:tcPr>
          <w:p w14:paraId="5D6540B3" w14:textId="77777777" w:rsidR="00BD1B0A" w:rsidRPr="00FF360E" w:rsidRDefault="00BD1B0A" w:rsidP="00BD1B0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106FEFCB"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14EED47"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3BF18EEA"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DNC</w:t>
            </w:r>
          </w:p>
        </w:tc>
      </w:tr>
      <w:tr w:rsidR="00BD1B0A" w:rsidRPr="00FF360E" w14:paraId="653B43D1"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142D154" w14:textId="77777777" w:rsidR="00BD1B0A" w:rsidRPr="00FF360E" w:rsidRDefault="00BD1B0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1220.A2</w:t>
            </w:r>
          </w:p>
        </w:tc>
        <w:tc>
          <w:tcPr>
            <w:tcW w:w="6855" w:type="dxa"/>
            <w:vMerge/>
            <w:tcBorders>
              <w:left w:val="nil"/>
              <w:right w:val="single" w:sz="4" w:space="0" w:color="auto"/>
            </w:tcBorders>
            <w:shd w:val="clear" w:color="auto" w:fill="auto"/>
          </w:tcPr>
          <w:p w14:paraId="2B6577E1" w14:textId="77777777" w:rsidR="00BD1B0A" w:rsidRPr="00FF360E" w:rsidRDefault="00BD1B0A" w:rsidP="00BD1B0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6EB4D005"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99D557D"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13E5780D"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DNC</w:t>
            </w:r>
          </w:p>
        </w:tc>
      </w:tr>
      <w:tr w:rsidR="00BD1B0A" w:rsidRPr="00FF360E" w14:paraId="34B8D6D0"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DA59280" w14:textId="77777777" w:rsidR="00BD1B0A" w:rsidRPr="00FF360E" w:rsidRDefault="00BD1B0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1220.A3</w:t>
            </w:r>
          </w:p>
        </w:tc>
        <w:tc>
          <w:tcPr>
            <w:tcW w:w="6855" w:type="dxa"/>
            <w:vMerge/>
            <w:tcBorders>
              <w:left w:val="nil"/>
              <w:right w:val="single" w:sz="4" w:space="0" w:color="auto"/>
            </w:tcBorders>
            <w:shd w:val="clear" w:color="auto" w:fill="auto"/>
          </w:tcPr>
          <w:p w14:paraId="43F20FB7" w14:textId="77777777" w:rsidR="00BD1B0A" w:rsidRPr="00FF360E" w:rsidRDefault="00BD1B0A" w:rsidP="00BD1B0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851C9CE"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4B7B403"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06819835"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DNC</w:t>
            </w:r>
          </w:p>
        </w:tc>
      </w:tr>
      <w:tr w:rsidR="005A684A" w:rsidRPr="00FF360E" w14:paraId="5FE480B1"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215ADD3" w14:textId="77777777" w:rsidR="005A684A" w:rsidRPr="00FF360E" w:rsidRDefault="005A684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1220.C1</w:t>
            </w:r>
          </w:p>
        </w:tc>
        <w:tc>
          <w:tcPr>
            <w:tcW w:w="6855" w:type="dxa"/>
            <w:vMerge/>
            <w:tcBorders>
              <w:left w:val="nil"/>
              <w:bottom w:val="single" w:sz="4" w:space="0" w:color="auto"/>
              <w:right w:val="single" w:sz="4" w:space="0" w:color="auto"/>
            </w:tcBorders>
            <w:shd w:val="clear" w:color="auto" w:fill="auto"/>
          </w:tcPr>
          <w:p w14:paraId="04BA3D57" w14:textId="77777777" w:rsidR="005A684A" w:rsidRPr="00FF360E" w:rsidRDefault="005A684A" w:rsidP="00BD1B0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77CFE33B" w14:textId="77777777" w:rsidR="005A684A" w:rsidRPr="00FF360E" w:rsidRDefault="005A684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D4D4A36" w14:textId="77777777" w:rsidR="005A684A" w:rsidRPr="00FF360E" w:rsidRDefault="005A684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1924FC85" w14:textId="77777777" w:rsidR="005A684A" w:rsidRPr="00FF360E" w:rsidRDefault="005A684A" w:rsidP="00BD1B0A">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gridSpan w:val="2"/>
            <w:tcBorders>
              <w:top w:val="single" w:sz="4" w:space="0" w:color="auto"/>
              <w:left w:val="nil"/>
              <w:bottom w:val="single" w:sz="4" w:space="0" w:color="auto"/>
              <w:right w:val="single" w:sz="4" w:space="0" w:color="auto"/>
            </w:tcBorders>
            <w:shd w:val="clear" w:color="auto" w:fill="auto"/>
          </w:tcPr>
          <w:p w14:paraId="3AF83A61" w14:textId="77777777" w:rsidR="005A684A" w:rsidRPr="00FF360E" w:rsidRDefault="005A684A" w:rsidP="00BD1B0A">
            <w:pPr>
              <w:spacing w:after="0" w:line="240" w:lineRule="auto"/>
              <w:jc w:val="center"/>
              <w:rPr>
                <w:rFonts w:eastAsia="Times New Roman" w:cs="Arial"/>
                <w:sz w:val="20"/>
                <w:szCs w:val="20"/>
              </w:rPr>
            </w:pPr>
            <w:r>
              <w:rPr>
                <w:rFonts w:eastAsia="Times New Roman" w:cs="Arial"/>
                <w:sz w:val="20"/>
                <w:szCs w:val="20"/>
              </w:rPr>
              <w:t>NA</w:t>
            </w:r>
          </w:p>
        </w:tc>
      </w:tr>
      <w:tr w:rsidR="00BD1B0A" w:rsidRPr="00FF360E" w14:paraId="71370F23"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C29DDE4" w14:textId="77777777" w:rsidR="00BD1B0A" w:rsidRPr="00FF360E" w:rsidRDefault="00BD1B0A" w:rsidP="00BD1B0A">
            <w:pPr>
              <w:spacing w:after="0" w:line="240" w:lineRule="auto"/>
              <w:rPr>
                <w:rFonts w:eastAsia="Times New Roman" w:cs="Arial"/>
                <w:b/>
                <w:bCs/>
                <w:color w:val="000000"/>
                <w:sz w:val="20"/>
                <w:szCs w:val="20"/>
              </w:rPr>
            </w:pPr>
            <w:r>
              <w:rPr>
                <w:rFonts w:eastAsia="Times New Roman" w:cs="Arial"/>
                <w:b/>
                <w:bCs/>
                <w:color w:val="000000"/>
                <w:sz w:val="20"/>
                <w:szCs w:val="20"/>
              </w:rPr>
              <w:t>AS 1230</w:t>
            </w:r>
          </w:p>
        </w:tc>
        <w:tc>
          <w:tcPr>
            <w:tcW w:w="6855" w:type="dxa"/>
            <w:tcBorders>
              <w:top w:val="single" w:sz="4" w:space="0" w:color="auto"/>
              <w:left w:val="nil"/>
              <w:bottom w:val="single" w:sz="4" w:space="0" w:color="auto"/>
              <w:right w:val="single" w:sz="4" w:space="0" w:color="auto"/>
            </w:tcBorders>
            <w:shd w:val="clear" w:color="auto" w:fill="auto"/>
          </w:tcPr>
          <w:p w14:paraId="4D325AA1" w14:textId="77777777" w:rsidR="00BD1B0A" w:rsidRPr="00FF360E" w:rsidRDefault="00BD1B0A" w:rsidP="00BD1B0A">
            <w:pPr>
              <w:spacing w:after="0" w:line="240" w:lineRule="auto"/>
              <w:rPr>
                <w:rFonts w:eastAsia="Times New Roman" w:cs="Arial"/>
                <w:sz w:val="20"/>
                <w:szCs w:val="20"/>
              </w:rPr>
            </w:pPr>
            <w:r>
              <w:rPr>
                <w:rFonts w:eastAsia="Times New Roman" w:cs="Arial"/>
                <w:sz w:val="20"/>
                <w:szCs w:val="20"/>
              </w:rPr>
              <w:t>Continuing Professional Development</w:t>
            </w:r>
          </w:p>
        </w:tc>
        <w:tc>
          <w:tcPr>
            <w:tcW w:w="450" w:type="dxa"/>
            <w:tcBorders>
              <w:top w:val="single" w:sz="4" w:space="0" w:color="auto"/>
              <w:left w:val="nil"/>
              <w:bottom w:val="single" w:sz="4" w:space="0" w:color="auto"/>
              <w:right w:val="single" w:sz="4" w:space="0" w:color="auto"/>
            </w:tcBorders>
            <w:shd w:val="clear" w:color="auto" w:fill="auto"/>
            <w:noWrap/>
          </w:tcPr>
          <w:p w14:paraId="1FCBB46C"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64D55638"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67598B04" w14:textId="77777777" w:rsidR="00BD1B0A" w:rsidRPr="00FF360E" w:rsidRDefault="00BD1B0A" w:rsidP="00BD1B0A">
            <w:pPr>
              <w:spacing w:after="0" w:line="240" w:lineRule="auto"/>
              <w:jc w:val="center"/>
              <w:rPr>
                <w:rFonts w:eastAsia="Times New Roman" w:cs="Arial"/>
                <w:sz w:val="20"/>
                <w:szCs w:val="20"/>
              </w:rPr>
            </w:pPr>
            <w:r w:rsidRPr="00FF360E">
              <w:rPr>
                <w:rFonts w:eastAsia="Times New Roman" w:cs="Arial"/>
                <w:sz w:val="20"/>
                <w:szCs w:val="20"/>
              </w:rPr>
              <w:t>DNC</w:t>
            </w:r>
          </w:p>
        </w:tc>
      </w:tr>
      <w:tr w:rsidR="0084304E" w:rsidRPr="00FF360E" w14:paraId="263A479F" w14:textId="77777777" w:rsidTr="00241A2A">
        <w:trPr>
          <w:cantSplit/>
          <w:trHeight w:val="255"/>
        </w:trPr>
        <w:tc>
          <w:tcPr>
            <w:tcW w:w="10795" w:type="dxa"/>
            <w:gridSpan w:val="7"/>
            <w:tcBorders>
              <w:top w:val="single" w:sz="4" w:space="0" w:color="auto"/>
              <w:left w:val="single" w:sz="4" w:space="0" w:color="auto"/>
              <w:bottom w:val="single" w:sz="4" w:space="0" w:color="auto"/>
              <w:right w:val="single" w:sz="4" w:space="0" w:color="auto"/>
            </w:tcBorders>
            <w:shd w:val="clear" w:color="auto" w:fill="auto"/>
          </w:tcPr>
          <w:p w14:paraId="684CA720" w14:textId="77777777" w:rsidR="0084304E" w:rsidRDefault="0084304E" w:rsidP="004348B1">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5FB468BD" w14:textId="77777777" w:rsidR="0084304E" w:rsidRDefault="0084304E" w:rsidP="004348B1">
            <w:pPr>
              <w:spacing w:after="0" w:line="240" w:lineRule="auto"/>
              <w:rPr>
                <w:rFonts w:eastAsia="Times New Roman" w:cs="Arial"/>
                <w:sz w:val="20"/>
                <w:szCs w:val="20"/>
              </w:rPr>
            </w:pPr>
          </w:p>
          <w:p w14:paraId="27230D01" w14:textId="77777777" w:rsidR="0084304E" w:rsidRDefault="0084304E" w:rsidP="004348B1">
            <w:pPr>
              <w:spacing w:after="0" w:line="240" w:lineRule="auto"/>
              <w:rPr>
                <w:rFonts w:eastAsia="Times New Roman" w:cs="Arial"/>
                <w:sz w:val="20"/>
                <w:szCs w:val="20"/>
              </w:rPr>
            </w:pPr>
          </w:p>
          <w:p w14:paraId="06B699E3" w14:textId="77777777" w:rsidR="0084304E" w:rsidRPr="00FF360E" w:rsidRDefault="0084304E" w:rsidP="004348B1">
            <w:pPr>
              <w:spacing w:after="0" w:line="240" w:lineRule="auto"/>
              <w:rPr>
                <w:rFonts w:eastAsia="Times New Roman" w:cs="Arial"/>
                <w:sz w:val="20"/>
                <w:szCs w:val="20"/>
              </w:rPr>
            </w:pPr>
          </w:p>
        </w:tc>
      </w:tr>
    </w:tbl>
    <w:p w14:paraId="2BAF48E6" w14:textId="0EE8DC1B" w:rsidR="00374B23" w:rsidRDefault="00374B23" w:rsidP="00BD1B0A">
      <w:pPr>
        <w:rPr>
          <w:sz w:val="20"/>
          <w:szCs w:val="20"/>
        </w:rPr>
      </w:pPr>
    </w:p>
    <w:p w14:paraId="16509E06" w14:textId="77777777" w:rsidR="00374B23" w:rsidRDefault="00374B23">
      <w:pPr>
        <w:rPr>
          <w:sz w:val="20"/>
          <w:szCs w:val="20"/>
        </w:rPr>
      </w:pPr>
      <w:r>
        <w:rPr>
          <w:sz w:val="20"/>
          <w:szCs w:val="20"/>
        </w:rPr>
        <w:br w:type="page"/>
      </w:r>
    </w:p>
    <w:p w14:paraId="2E4101A5" w14:textId="77777777" w:rsidR="00374B23" w:rsidRPr="00FF360E" w:rsidRDefault="00374B23" w:rsidP="00BD1B0A">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BD1B0A" w:rsidRPr="00FF360E" w14:paraId="16C55A94" w14:textId="77777777" w:rsidTr="00241A2A">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084DB" w14:textId="77777777" w:rsidR="00BD1B0A" w:rsidRPr="00FF360E" w:rsidRDefault="00BD1B0A"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6DE5C5E9" w14:textId="77777777" w:rsidR="00BD1B0A" w:rsidRPr="00FF360E" w:rsidRDefault="00BD1B0A"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22E65B54" w14:textId="77777777" w:rsidR="00BD1B0A" w:rsidRPr="00FF360E" w:rsidRDefault="00BD1B0A"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7A4A7DB4" w14:textId="77777777" w:rsidR="00BD1B0A" w:rsidRPr="00FF360E" w:rsidRDefault="00BD1B0A"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BD1B0A" w:rsidRPr="00FF360E" w14:paraId="2C80D890" w14:textId="77777777" w:rsidTr="00241A2A">
        <w:trPr>
          <w:cantSplit/>
          <w:trHeight w:val="260"/>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30A0BB" w14:textId="77777777" w:rsidR="00BD1B0A" w:rsidRPr="00FF360E" w:rsidRDefault="00BD1B0A" w:rsidP="004348B1">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6092EBEA" w14:textId="77777777" w:rsidR="00BD1B0A" w:rsidRPr="00FF360E" w:rsidRDefault="00BD1B0A" w:rsidP="004348B1">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7F7162DF" w14:textId="77777777" w:rsidR="00BD1B0A" w:rsidRPr="00FF360E" w:rsidRDefault="00BD1B0A"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3BEAF04F" w14:textId="77777777" w:rsidR="00BD1B0A" w:rsidRPr="00FF360E" w:rsidRDefault="00BD1B0A"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3F11E4BC" w14:textId="77777777" w:rsidR="00BD1B0A" w:rsidRPr="00FF360E" w:rsidRDefault="00BD1B0A" w:rsidP="00463498">
            <w:pPr>
              <w:spacing w:after="0" w:line="240" w:lineRule="auto"/>
              <w:rPr>
                <w:rFonts w:eastAsia="Times New Roman" w:cs="Arial"/>
                <w:color w:val="000000"/>
                <w:sz w:val="20"/>
                <w:szCs w:val="20"/>
              </w:rPr>
            </w:pPr>
          </w:p>
        </w:tc>
      </w:tr>
      <w:tr w:rsidR="00BD1B0A" w:rsidRPr="00FF360E" w14:paraId="5520026B" w14:textId="77777777" w:rsidTr="00241A2A">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3E1E5F" w14:textId="77777777" w:rsidR="00BD1B0A" w:rsidRPr="00673D88" w:rsidRDefault="00BD1B0A" w:rsidP="004348B1">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BA12F4" w:rsidRPr="00FF360E" w14:paraId="7154EA1C"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FA2B22A" w14:textId="77777777" w:rsidR="00BA12F4" w:rsidRDefault="00BA12F4" w:rsidP="00A65126">
            <w:pPr>
              <w:pStyle w:val="ListParagraph"/>
              <w:numPr>
                <w:ilvl w:val="0"/>
                <w:numId w:val="6"/>
              </w:numPr>
              <w:spacing w:after="0" w:line="240" w:lineRule="auto"/>
              <w:ind w:left="360"/>
              <w:rPr>
                <w:rFonts w:eastAsia="Times New Roman" w:cs="Arial"/>
                <w:bCs/>
                <w:color w:val="000000"/>
                <w:sz w:val="20"/>
                <w:szCs w:val="20"/>
              </w:rPr>
            </w:pPr>
            <w:r>
              <w:rPr>
                <w:rFonts w:eastAsia="Times New Roman" w:cs="Arial"/>
                <w:bCs/>
                <w:color w:val="000000"/>
                <w:sz w:val="20"/>
                <w:szCs w:val="20"/>
              </w:rPr>
              <w:t xml:space="preserve"> </w:t>
            </w:r>
            <w:r w:rsidRPr="00BA12F4">
              <w:rPr>
                <w:rFonts w:eastAsia="Times New Roman" w:cs="Arial"/>
                <w:bCs/>
                <w:color w:val="000000"/>
                <w:sz w:val="20"/>
                <w:szCs w:val="20"/>
              </w:rPr>
              <w:t>Ensure t</w:t>
            </w:r>
            <w:r>
              <w:rPr>
                <w:rFonts w:eastAsia="Times New Roman" w:cs="Arial"/>
                <w:bCs/>
                <w:color w:val="000000"/>
                <w:sz w:val="20"/>
                <w:szCs w:val="20"/>
              </w:rPr>
              <w:t xml:space="preserve">he chief internal auditor has: </w:t>
            </w:r>
          </w:p>
          <w:p w14:paraId="2F99C236" w14:textId="77777777" w:rsidR="00BA12F4" w:rsidRDefault="00BA12F4" w:rsidP="00A65126">
            <w:pPr>
              <w:pStyle w:val="ListParagraph"/>
              <w:numPr>
                <w:ilvl w:val="0"/>
                <w:numId w:val="43"/>
              </w:numPr>
              <w:spacing w:after="0" w:line="240" w:lineRule="auto"/>
              <w:ind w:left="720"/>
              <w:rPr>
                <w:rFonts w:eastAsia="Times New Roman" w:cs="Arial"/>
                <w:bCs/>
                <w:color w:val="000000"/>
                <w:sz w:val="20"/>
                <w:szCs w:val="20"/>
              </w:rPr>
            </w:pPr>
            <w:r>
              <w:rPr>
                <w:rFonts w:eastAsia="Times New Roman" w:cs="Arial"/>
                <w:bCs/>
                <w:color w:val="000000"/>
                <w:sz w:val="20"/>
                <w:szCs w:val="20"/>
              </w:rPr>
              <w:t xml:space="preserve">a bachelor's degree, and </w:t>
            </w:r>
          </w:p>
          <w:p w14:paraId="38BC5A00" w14:textId="77777777" w:rsidR="00BA12F4" w:rsidRDefault="00BA12F4" w:rsidP="00A65126">
            <w:pPr>
              <w:pStyle w:val="ListParagraph"/>
              <w:numPr>
                <w:ilvl w:val="0"/>
                <w:numId w:val="43"/>
              </w:numPr>
              <w:spacing w:after="0" w:line="240" w:lineRule="auto"/>
              <w:ind w:left="720"/>
              <w:rPr>
                <w:rFonts w:eastAsia="Times New Roman" w:cs="Arial"/>
                <w:bCs/>
                <w:color w:val="000000"/>
                <w:sz w:val="20"/>
                <w:szCs w:val="20"/>
              </w:rPr>
            </w:pPr>
            <w:r w:rsidRPr="00BA12F4">
              <w:rPr>
                <w:rFonts w:eastAsia="Times New Roman" w:cs="Arial"/>
                <w:bCs/>
                <w:color w:val="000000"/>
                <w:sz w:val="20"/>
                <w:szCs w:val="20"/>
              </w:rPr>
              <w:t>the required professional auditing experience</w:t>
            </w:r>
            <w:r>
              <w:rPr>
                <w:rFonts w:eastAsia="Times New Roman" w:cs="Arial"/>
                <w:bCs/>
                <w:color w:val="000000"/>
                <w:sz w:val="20"/>
                <w:szCs w:val="20"/>
              </w:rPr>
              <w:t>, either</w:t>
            </w:r>
            <w:r w:rsidRPr="00BA12F4">
              <w:rPr>
                <w:rFonts w:eastAsia="Times New Roman" w:cs="Arial"/>
                <w:bCs/>
                <w:color w:val="000000"/>
                <w:sz w:val="20"/>
                <w:szCs w:val="20"/>
              </w:rPr>
              <w:t xml:space="preserve">: </w:t>
            </w:r>
          </w:p>
          <w:p w14:paraId="2CD5774F" w14:textId="77777777" w:rsidR="00BA12F4" w:rsidRDefault="00BA12F4" w:rsidP="00374B23">
            <w:pPr>
              <w:pStyle w:val="ListParagraph"/>
              <w:numPr>
                <w:ilvl w:val="0"/>
                <w:numId w:val="44"/>
              </w:numPr>
              <w:spacing w:after="0" w:line="240" w:lineRule="auto"/>
              <w:ind w:left="1061"/>
              <w:rPr>
                <w:rFonts w:eastAsia="Times New Roman" w:cs="Arial"/>
                <w:bCs/>
                <w:color w:val="000000"/>
                <w:sz w:val="20"/>
                <w:szCs w:val="20"/>
              </w:rPr>
            </w:pPr>
            <w:r>
              <w:rPr>
                <w:rFonts w:eastAsia="Times New Roman" w:cs="Arial"/>
                <w:bCs/>
                <w:color w:val="000000"/>
                <w:sz w:val="20"/>
                <w:szCs w:val="20"/>
              </w:rPr>
              <w:t>a certified internal auditor (</w:t>
            </w:r>
            <w:r w:rsidRPr="00F72A85">
              <w:rPr>
                <w:rFonts w:eastAsia="Times New Roman" w:cs="Arial"/>
                <w:bCs/>
                <w:color w:val="000000"/>
                <w:sz w:val="20"/>
                <w:szCs w:val="20"/>
              </w:rPr>
              <w:t>CIA</w:t>
            </w:r>
            <w:r>
              <w:rPr>
                <w:rFonts w:eastAsia="Times New Roman" w:cs="Arial"/>
                <w:bCs/>
                <w:color w:val="000000"/>
                <w:sz w:val="20"/>
                <w:szCs w:val="20"/>
              </w:rPr>
              <w:t xml:space="preserve">) </w:t>
            </w:r>
            <w:r w:rsidRPr="00F72A85">
              <w:rPr>
                <w:rFonts w:eastAsia="Times New Roman" w:cs="Arial"/>
                <w:bCs/>
                <w:color w:val="000000"/>
                <w:sz w:val="20"/>
                <w:szCs w:val="20"/>
              </w:rPr>
              <w:t xml:space="preserve">by examination or a </w:t>
            </w:r>
            <w:r>
              <w:rPr>
                <w:rFonts w:eastAsia="Times New Roman" w:cs="Arial"/>
                <w:bCs/>
                <w:color w:val="000000"/>
                <w:sz w:val="20"/>
                <w:szCs w:val="20"/>
              </w:rPr>
              <w:t>certified public accountant (</w:t>
            </w:r>
            <w:r w:rsidRPr="00F72A85">
              <w:rPr>
                <w:rFonts w:eastAsia="Times New Roman" w:cs="Arial"/>
                <w:bCs/>
                <w:color w:val="000000"/>
                <w:sz w:val="20"/>
                <w:szCs w:val="20"/>
              </w:rPr>
              <w:t>CPA</w:t>
            </w:r>
            <w:r>
              <w:rPr>
                <w:rFonts w:eastAsia="Times New Roman" w:cs="Arial"/>
                <w:bCs/>
                <w:color w:val="000000"/>
                <w:sz w:val="20"/>
                <w:szCs w:val="20"/>
              </w:rPr>
              <w:t>),</w:t>
            </w:r>
            <w:r w:rsidRPr="00F72A85">
              <w:rPr>
                <w:rFonts w:eastAsia="Times New Roman" w:cs="Arial"/>
                <w:bCs/>
                <w:color w:val="000000"/>
                <w:sz w:val="20"/>
                <w:szCs w:val="20"/>
              </w:rPr>
              <w:t xml:space="preserve"> </w:t>
            </w:r>
            <w:r>
              <w:rPr>
                <w:rFonts w:eastAsia="Times New Roman" w:cs="Arial"/>
                <w:bCs/>
                <w:color w:val="000000"/>
                <w:sz w:val="20"/>
                <w:szCs w:val="20"/>
              </w:rPr>
              <w:t xml:space="preserve">who has </w:t>
            </w:r>
            <w:r w:rsidRPr="00F72A85">
              <w:rPr>
                <w:rFonts w:eastAsia="Times New Roman" w:cs="Arial"/>
                <w:bCs/>
                <w:color w:val="000000"/>
                <w:sz w:val="20"/>
                <w:szCs w:val="20"/>
              </w:rPr>
              <w:t xml:space="preserve">at least four years of progressively responsible professional auditing experience, or </w:t>
            </w:r>
          </w:p>
          <w:p w14:paraId="144EEC37" w14:textId="77777777" w:rsidR="00BA12F4" w:rsidRDefault="00BA12F4" w:rsidP="00374B23">
            <w:pPr>
              <w:pStyle w:val="ListParagraph"/>
              <w:numPr>
                <w:ilvl w:val="0"/>
                <w:numId w:val="44"/>
              </w:numPr>
              <w:spacing w:after="0" w:line="240" w:lineRule="auto"/>
              <w:ind w:left="1061"/>
              <w:rPr>
                <w:rFonts w:eastAsia="Times New Roman" w:cs="Arial"/>
                <w:bCs/>
                <w:color w:val="000000"/>
                <w:sz w:val="20"/>
                <w:szCs w:val="20"/>
              </w:rPr>
            </w:pPr>
            <w:r>
              <w:rPr>
                <w:rFonts w:eastAsia="Times New Roman" w:cs="Arial"/>
                <w:bCs/>
                <w:color w:val="000000"/>
                <w:sz w:val="20"/>
                <w:szCs w:val="20"/>
              </w:rPr>
              <w:t xml:space="preserve">an </w:t>
            </w:r>
            <w:r w:rsidRPr="00F72A85">
              <w:rPr>
                <w:rFonts w:eastAsia="Times New Roman" w:cs="Arial"/>
                <w:bCs/>
                <w:color w:val="000000"/>
                <w:sz w:val="20"/>
                <w:szCs w:val="20"/>
              </w:rPr>
              <w:t>auditor with at least five years of progressively, responsible professional auditing experience.</w:t>
            </w:r>
          </w:p>
          <w:p w14:paraId="32C8BDA4" w14:textId="77777777" w:rsidR="00BA12F4" w:rsidRPr="00F72A85" w:rsidRDefault="00BA12F4" w:rsidP="00A65126">
            <w:pPr>
              <w:spacing w:after="0" w:line="240" w:lineRule="auto"/>
              <w:rPr>
                <w:rFonts w:eastAsia="Times New Roman" w:cs="Arial"/>
                <w:bCs/>
                <w:color w:val="000000"/>
                <w:sz w:val="20"/>
                <w:szCs w:val="20"/>
              </w:rPr>
            </w:pPr>
            <w:r w:rsidRPr="00BA12F4">
              <w:rPr>
                <w:rFonts w:eastAsia="Times New Roman" w:cs="Arial"/>
                <w:bCs/>
                <w:color w:val="FF0000"/>
                <w:sz w:val="20"/>
                <w:szCs w:val="20"/>
              </w:rPr>
              <w:t>(AS 1210)</w:t>
            </w:r>
            <w:r>
              <w:rPr>
                <w:rFonts w:eastAsia="Times New Roman" w:cs="Arial"/>
                <w:bCs/>
                <w:color w:val="FF0000"/>
                <w:sz w:val="20"/>
                <w:szCs w:val="20"/>
              </w:rPr>
              <w:t xml:space="preserve">  [30 ILCS 10/2002(a)]</w:t>
            </w:r>
          </w:p>
        </w:tc>
        <w:tc>
          <w:tcPr>
            <w:tcW w:w="1261" w:type="dxa"/>
            <w:tcBorders>
              <w:top w:val="single" w:sz="4" w:space="0" w:color="auto"/>
              <w:left w:val="nil"/>
              <w:bottom w:val="single" w:sz="4" w:space="0" w:color="auto"/>
              <w:right w:val="nil"/>
            </w:tcBorders>
            <w:shd w:val="clear" w:color="auto" w:fill="auto"/>
            <w:vAlign w:val="center"/>
          </w:tcPr>
          <w:p w14:paraId="5A20173D" w14:textId="77777777" w:rsidR="00BA12F4" w:rsidRPr="00FF360E" w:rsidRDefault="00BA12F4" w:rsidP="00A65126">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C28771F" w14:textId="77777777" w:rsidR="00BA12F4" w:rsidRPr="00FF360E" w:rsidRDefault="00BA12F4" w:rsidP="00A65126">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76EB2AF" w14:textId="77777777" w:rsidR="00BA12F4" w:rsidRPr="00FF360E" w:rsidRDefault="00BA12F4" w:rsidP="00A65126">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CC9B5EC" w14:textId="77777777" w:rsidR="00BA12F4" w:rsidRPr="00FF360E" w:rsidRDefault="00BA12F4" w:rsidP="00A65126">
            <w:pPr>
              <w:spacing w:after="0" w:line="240" w:lineRule="auto"/>
              <w:jc w:val="center"/>
              <w:rPr>
                <w:rFonts w:ascii="Arial" w:eastAsia="Times New Roman" w:hAnsi="Arial" w:cs="Arial"/>
                <w:color w:val="000000"/>
                <w:sz w:val="20"/>
                <w:szCs w:val="20"/>
              </w:rPr>
            </w:pPr>
          </w:p>
        </w:tc>
      </w:tr>
      <w:tr w:rsidR="005A684A" w:rsidRPr="00FF360E" w14:paraId="4B71B829"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1A62A08" w14:textId="7F61561D" w:rsidR="005A684A" w:rsidRPr="000F3524" w:rsidRDefault="00641C18" w:rsidP="000F3524">
            <w:pPr>
              <w:pStyle w:val="ListParagraph"/>
              <w:numPr>
                <w:ilvl w:val="0"/>
                <w:numId w:val="6"/>
              </w:numPr>
              <w:spacing w:after="0" w:line="240" w:lineRule="auto"/>
              <w:ind w:left="337"/>
              <w:rPr>
                <w:rFonts w:eastAsia="Times New Roman" w:cs="Arial"/>
                <w:bCs/>
                <w:color w:val="000000"/>
                <w:sz w:val="20"/>
                <w:szCs w:val="20"/>
              </w:rPr>
            </w:pPr>
            <w:r w:rsidRPr="00641C18">
              <w:rPr>
                <w:rFonts w:eastAsia="Times New Roman" w:cs="Arial"/>
                <w:bCs/>
                <w:color w:val="000000"/>
                <w:sz w:val="20"/>
                <w:szCs w:val="20"/>
              </w:rPr>
              <w:t xml:space="preserve">Select a sample of current auditors </w:t>
            </w:r>
            <w:r w:rsidR="00FE2210">
              <w:rPr>
                <w:rFonts w:eastAsia="Times New Roman" w:cs="Arial"/>
                <w:bCs/>
                <w:color w:val="000000"/>
                <w:sz w:val="20"/>
                <w:szCs w:val="20"/>
              </w:rPr>
              <w:t xml:space="preserve">to </w:t>
            </w:r>
            <w:r w:rsidR="00FE2210" w:rsidRPr="00641C18">
              <w:rPr>
                <w:rFonts w:eastAsia="Times New Roman" w:cs="Arial"/>
                <w:bCs/>
                <w:color w:val="000000"/>
                <w:sz w:val="20"/>
                <w:szCs w:val="20"/>
              </w:rPr>
              <w:t>determine</w:t>
            </w:r>
            <w:r w:rsidRPr="00641C18">
              <w:rPr>
                <w:rFonts w:eastAsia="Times New Roman" w:cs="Arial"/>
                <w:bCs/>
                <w:color w:val="000000"/>
                <w:sz w:val="20"/>
                <w:szCs w:val="20"/>
              </w:rPr>
              <w:t xml:space="preserve"> whether they meet the specified criteria of education and</w:t>
            </w:r>
            <w:r>
              <w:rPr>
                <w:rFonts w:eastAsia="Times New Roman" w:cs="Arial"/>
                <w:bCs/>
                <w:color w:val="000000"/>
                <w:sz w:val="20"/>
                <w:szCs w:val="20"/>
              </w:rPr>
              <w:t xml:space="preserve"> </w:t>
            </w:r>
            <w:r w:rsidRPr="00641C18">
              <w:rPr>
                <w:rFonts w:eastAsia="Times New Roman" w:cs="Arial"/>
                <w:bCs/>
                <w:color w:val="000000"/>
                <w:sz w:val="20"/>
                <w:szCs w:val="20"/>
              </w:rPr>
              <w:t xml:space="preserve">experience.  </w:t>
            </w:r>
            <w:r w:rsidR="00F45801">
              <w:rPr>
                <w:rFonts w:eastAsia="Times New Roman" w:cs="Arial"/>
                <w:bCs/>
                <w:color w:val="000000"/>
                <w:sz w:val="20"/>
                <w:szCs w:val="20"/>
              </w:rPr>
              <w:t xml:space="preserve">For agencies that fall under CMS, auditors who received an “A” grade are considered to be qualified. </w:t>
            </w:r>
            <w:r w:rsidR="00504A26">
              <w:rPr>
                <w:rFonts w:eastAsia="Times New Roman" w:cs="Arial"/>
                <w:bCs/>
                <w:color w:val="000000"/>
                <w:sz w:val="20"/>
                <w:szCs w:val="20"/>
              </w:rPr>
              <w:t xml:space="preserve"> Otherwise, </w:t>
            </w:r>
            <w:r w:rsidR="00AB0B2E">
              <w:rPr>
                <w:rFonts w:eastAsia="Times New Roman" w:cs="Arial"/>
                <w:bCs/>
                <w:color w:val="000000"/>
                <w:sz w:val="20"/>
                <w:szCs w:val="20"/>
              </w:rPr>
              <w:t>review position descriptions and/or other applicable documentation and determine whether they provide suitable criteria to align with the following:</w:t>
            </w:r>
            <w:r w:rsidR="00DE1F5F" w:rsidRPr="000F3524">
              <w:rPr>
                <w:rFonts w:eastAsia="Times New Roman" w:cs="Arial"/>
                <w:bCs/>
                <w:color w:val="000000"/>
                <w:sz w:val="20"/>
                <w:szCs w:val="20"/>
              </w:rPr>
              <w:t xml:space="preserve"> </w:t>
            </w:r>
            <w:r w:rsidRPr="000F3524">
              <w:rPr>
                <w:rFonts w:eastAsia="Times New Roman" w:cs="Arial"/>
                <w:bCs/>
                <w:color w:val="FF0000"/>
                <w:sz w:val="20"/>
                <w:szCs w:val="20"/>
              </w:rPr>
              <w:t>(AS 1210)</w:t>
            </w:r>
          </w:p>
        </w:tc>
        <w:tc>
          <w:tcPr>
            <w:tcW w:w="1261" w:type="dxa"/>
            <w:tcBorders>
              <w:top w:val="single" w:sz="4" w:space="0" w:color="auto"/>
              <w:left w:val="nil"/>
              <w:bottom w:val="single" w:sz="4" w:space="0" w:color="auto"/>
              <w:right w:val="nil"/>
            </w:tcBorders>
            <w:shd w:val="clear" w:color="auto" w:fill="auto"/>
            <w:vAlign w:val="center"/>
          </w:tcPr>
          <w:p w14:paraId="3EA76A78"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7AC5735"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99A6F62"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4AFE85A"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0932E5" w:rsidRPr="00FF360E" w14:paraId="02490BDD"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2DFEA46" w14:textId="6DFB917C" w:rsidR="000932E5" w:rsidRPr="00641C18" w:rsidRDefault="000932E5" w:rsidP="00A1652D">
            <w:pPr>
              <w:pStyle w:val="ListParagraph"/>
              <w:numPr>
                <w:ilvl w:val="0"/>
                <w:numId w:val="45"/>
              </w:numPr>
              <w:spacing w:after="0" w:line="240" w:lineRule="auto"/>
              <w:rPr>
                <w:rFonts w:eastAsia="Times New Roman" w:cs="Arial"/>
                <w:bCs/>
                <w:color w:val="000000"/>
                <w:sz w:val="20"/>
                <w:szCs w:val="20"/>
              </w:rPr>
            </w:pPr>
            <w:r>
              <w:rPr>
                <w:rFonts w:eastAsia="Times New Roman" w:cs="Arial"/>
                <w:bCs/>
                <w:color w:val="000000"/>
                <w:sz w:val="20"/>
                <w:szCs w:val="20"/>
              </w:rPr>
              <w:t>Based on knowledge of the Agency’s operations, determine whether operations are such that the internal audit activity requires specialized sk</w:t>
            </w:r>
            <w:r w:rsidR="007E1641">
              <w:rPr>
                <w:rFonts w:eastAsia="Times New Roman" w:cs="Arial"/>
                <w:bCs/>
                <w:color w:val="000000"/>
                <w:sz w:val="20"/>
                <w:szCs w:val="20"/>
              </w:rPr>
              <w:t>ills.  If so, include such employees in the sample and determine whether those skill needs are met.</w:t>
            </w:r>
            <w:r w:rsidR="007E1641" w:rsidRPr="00641C18">
              <w:rPr>
                <w:rFonts w:eastAsia="Times New Roman" w:cs="Arial"/>
                <w:bCs/>
                <w:color w:val="000000"/>
                <w:sz w:val="20"/>
                <w:szCs w:val="20"/>
              </w:rPr>
              <w:t xml:space="preserve"> </w:t>
            </w:r>
            <w:r w:rsidR="007E1641">
              <w:rPr>
                <w:rFonts w:eastAsia="Times New Roman" w:cs="Arial"/>
                <w:bCs/>
                <w:color w:val="000000"/>
                <w:sz w:val="20"/>
                <w:szCs w:val="20"/>
              </w:rPr>
              <w:t xml:space="preserve">  </w:t>
            </w:r>
            <w:r w:rsidR="007E1641" w:rsidRPr="00641C18">
              <w:rPr>
                <w:rFonts w:eastAsia="Times New Roman" w:cs="Arial"/>
                <w:bCs/>
                <w:color w:val="FF0000"/>
                <w:sz w:val="20"/>
                <w:szCs w:val="20"/>
              </w:rPr>
              <w:t>(</w:t>
            </w:r>
            <w:r w:rsidR="007E1641">
              <w:rPr>
                <w:rFonts w:eastAsia="Times New Roman" w:cs="Arial"/>
                <w:bCs/>
                <w:color w:val="FF0000"/>
                <w:sz w:val="20"/>
                <w:szCs w:val="20"/>
              </w:rPr>
              <w:t>AS</w:t>
            </w:r>
            <w:r w:rsidR="007E1641" w:rsidRPr="00641C18">
              <w:rPr>
                <w:rFonts w:eastAsia="Times New Roman" w:cs="Arial"/>
                <w:bCs/>
                <w:color w:val="FF0000"/>
                <w:sz w:val="20"/>
                <w:szCs w:val="20"/>
              </w:rPr>
              <w:t xml:space="preserve">1210) (AS 1210.A1) </w:t>
            </w:r>
          </w:p>
        </w:tc>
        <w:tc>
          <w:tcPr>
            <w:tcW w:w="1261" w:type="dxa"/>
            <w:tcBorders>
              <w:top w:val="single" w:sz="4" w:space="0" w:color="auto"/>
              <w:left w:val="nil"/>
              <w:bottom w:val="single" w:sz="4" w:space="0" w:color="auto"/>
              <w:right w:val="nil"/>
            </w:tcBorders>
            <w:shd w:val="clear" w:color="auto" w:fill="auto"/>
            <w:vAlign w:val="center"/>
          </w:tcPr>
          <w:p w14:paraId="732B58AB" w14:textId="77777777" w:rsidR="000932E5" w:rsidRPr="00FF360E" w:rsidRDefault="000932E5"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0F57EC5" w14:textId="77777777" w:rsidR="000932E5" w:rsidRPr="00FF360E" w:rsidRDefault="000932E5"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50D4613" w14:textId="77777777" w:rsidR="000932E5" w:rsidRPr="00FF360E" w:rsidRDefault="000932E5"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9462012" w14:textId="77777777" w:rsidR="000932E5" w:rsidRPr="00FF360E" w:rsidRDefault="000932E5" w:rsidP="004348B1">
            <w:pPr>
              <w:spacing w:after="0" w:line="240" w:lineRule="auto"/>
              <w:jc w:val="center"/>
              <w:rPr>
                <w:rFonts w:ascii="Arial" w:eastAsia="Times New Roman" w:hAnsi="Arial" w:cs="Arial"/>
                <w:color w:val="000000"/>
                <w:sz w:val="20"/>
                <w:szCs w:val="20"/>
              </w:rPr>
            </w:pPr>
          </w:p>
        </w:tc>
      </w:tr>
      <w:tr w:rsidR="005A684A" w:rsidRPr="00FF360E" w14:paraId="4FE2629C"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69F7959" w14:textId="565B6C43" w:rsidR="005A684A" w:rsidRPr="005607EB" w:rsidRDefault="00641C18" w:rsidP="00E1595B">
            <w:pPr>
              <w:pStyle w:val="ListParagraph"/>
              <w:numPr>
                <w:ilvl w:val="0"/>
                <w:numId w:val="45"/>
              </w:numPr>
              <w:spacing w:after="0" w:line="240" w:lineRule="auto"/>
              <w:rPr>
                <w:rFonts w:eastAsia="Times New Roman" w:cs="Arial"/>
                <w:bCs/>
                <w:color w:val="000000"/>
                <w:sz w:val="20"/>
                <w:szCs w:val="20"/>
              </w:rPr>
            </w:pPr>
            <w:r w:rsidRPr="005607EB">
              <w:rPr>
                <w:rFonts w:eastAsia="Times New Roman" w:cs="Arial"/>
                <w:bCs/>
                <w:color w:val="000000"/>
                <w:sz w:val="20"/>
                <w:szCs w:val="20"/>
              </w:rPr>
              <w:t>Determine whether</w:t>
            </w:r>
            <w:r w:rsidR="00E1595B">
              <w:rPr>
                <w:rFonts w:eastAsia="Times New Roman" w:cs="Arial"/>
                <w:bCs/>
                <w:color w:val="000000"/>
                <w:sz w:val="20"/>
                <w:szCs w:val="20"/>
              </w:rPr>
              <w:t xml:space="preserve"> IT</w:t>
            </w:r>
            <w:r w:rsidRPr="005607EB">
              <w:rPr>
                <w:rFonts w:eastAsia="Times New Roman" w:cs="Arial"/>
                <w:bCs/>
                <w:color w:val="000000"/>
                <w:sz w:val="20"/>
                <w:szCs w:val="20"/>
              </w:rPr>
              <w:t xml:space="preserve"> </w:t>
            </w:r>
            <w:r w:rsidR="00FE2210" w:rsidRPr="005607EB">
              <w:rPr>
                <w:rFonts w:eastAsia="Times New Roman" w:cs="Arial"/>
                <w:bCs/>
                <w:color w:val="000000"/>
                <w:sz w:val="20"/>
                <w:szCs w:val="20"/>
              </w:rPr>
              <w:t>staff possess</w:t>
            </w:r>
            <w:r w:rsidRPr="005607EB">
              <w:rPr>
                <w:rFonts w:eastAsia="Times New Roman" w:cs="Arial"/>
                <w:bCs/>
                <w:color w:val="000000"/>
                <w:sz w:val="20"/>
                <w:szCs w:val="20"/>
              </w:rPr>
              <w:t xml:space="preserve"> adequate IT skills.</w:t>
            </w:r>
            <w:r w:rsidR="00CE6336" w:rsidRPr="00821203">
              <w:rPr>
                <w:rFonts w:eastAsia="Times New Roman" w:cs="Arial"/>
                <w:bCs/>
                <w:color w:val="FF0000"/>
                <w:sz w:val="20"/>
                <w:szCs w:val="20"/>
              </w:rPr>
              <w:t xml:space="preserve"> (AS 1210.A3)</w:t>
            </w:r>
          </w:p>
        </w:tc>
        <w:tc>
          <w:tcPr>
            <w:tcW w:w="1261" w:type="dxa"/>
            <w:tcBorders>
              <w:top w:val="single" w:sz="4" w:space="0" w:color="auto"/>
              <w:left w:val="nil"/>
              <w:bottom w:val="single" w:sz="4" w:space="0" w:color="auto"/>
              <w:right w:val="nil"/>
            </w:tcBorders>
            <w:shd w:val="clear" w:color="auto" w:fill="auto"/>
            <w:vAlign w:val="center"/>
          </w:tcPr>
          <w:p w14:paraId="7EFF0F70"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A00402A"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6AA4422"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D047AA9"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1FDB7154"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56418B5" w14:textId="1D82589D" w:rsidR="005A684A" w:rsidRPr="00E1595B" w:rsidRDefault="00641C18" w:rsidP="00E1595B">
            <w:pPr>
              <w:pStyle w:val="ListParagraph"/>
              <w:numPr>
                <w:ilvl w:val="0"/>
                <w:numId w:val="45"/>
              </w:numPr>
              <w:spacing w:after="0" w:line="240" w:lineRule="auto"/>
              <w:rPr>
                <w:rFonts w:eastAsia="Times New Roman" w:cs="Arial"/>
                <w:bCs/>
                <w:color w:val="000000"/>
                <w:sz w:val="20"/>
                <w:szCs w:val="20"/>
              </w:rPr>
            </w:pPr>
            <w:r w:rsidRPr="00E1595B">
              <w:rPr>
                <w:rFonts w:eastAsia="Times New Roman" w:cs="Arial"/>
                <w:bCs/>
                <w:color w:val="000000"/>
                <w:sz w:val="20"/>
                <w:szCs w:val="20"/>
              </w:rPr>
              <w:t>Inquire whether any consultants were used during the review period.  If so, evaluate whether the qualifications of the consultants and the type of assistance provided were appropriate.</w:t>
            </w:r>
            <w:r w:rsidR="00A1652D">
              <w:rPr>
                <w:rFonts w:eastAsia="Times New Roman" w:cs="Arial"/>
                <w:bCs/>
                <w:color w:val="000000"/>
                <w:sz w:val="20"/>
                <w:szCs w:val="20"/>
              </w:rPr>
              <w:t xml:space="preserve"> </w:t>
            </w:r>
            <w:r w:rsidR="00A1652D" w:rsidRPr="00641C18">
              <w:rPr>
                <w:rFonts w:eastAsia="Times New Roman" w:cs="Arial"/>
                <w:bCs/>
                <w:color w:val="FF0000"/>
                <w:sz w:val="20"/>
                <w:szCs w:val="20"/>
              </w:rPr>
              <w:t>(AS 1210.C1)</w:t>
            </w:r>
          </w:p>
        </w:tc>
        <w:tc>
          <w:tcPr>
            <w:tcW w:w="1261" w:type="dxa"/>
            <w:tcBorders>
              <w:top w:val="single" w:sz="4" w:space="0" w:color="auto"/>
              <w:left w:val="nil"/>
              <w:bottom w:val="single" w:sz="4" w:space="0" w:color="auto"/>
              <w:right w:val="nil"/>
            </w:tcBorders>
            <w:shd w:val="clear" w:color="auto" w:fill="auto"/>
            <w:vAlign w:val="center"/>
          </w:tcPr>
          <w:p w14:paraId="6C148263"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9DAF75D"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0509E1A"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FCE13D3"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400262F6"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09757BE" w14:textId="64DD218C" w:rsidR="005A684A" w:rsidRPr="00FF360E" w:rsidRDefault="00641C18" w:rsidP="0024345C">
            <w:pPr>
              <w:pStyle w:val="ListParagraph"/>
              <w:numPr>
                <w:ilvl w:val="0"/>
                <w:numId w:val="44"/>
              </w:numPr>
              <w:spacing w:after="0" w:line="240" w:lineRule="auto"/>
              <w:ind w:left="337"/>
              <w:rPr>
                <w:rFonts w:eastAsia="Times New Roman" w:cs="Arial"/>
                <w:bCs/>
                <w:color w:val="000000"/>
                <w:sz w:val="20"/>
                <w:szCs w:val="20"/>
              </w:rPr>
            </w:pPr>
            <w:r w:rsidRPr="00641C18">
              <w:rPr>
                <w:rFonts w:eastAsia="Times New Roman" w:cs="Arial"/>
                <w:bCs/>
                <w:color w:val="000000"/>
                <w:sz w:val="20"/>
                <w:szCs w:val="20"/>
              </w:rPr>
              <w:t>The internal auditor must have sufficient knowledge to evaluate the risk of fraud and the manner in which it is</w:t>
            </w:r>
            <w:r>
              <w:rPr>
                <w:rFonts w:eastAsia="Times New Roman" w:cs="Arial"/>
                <w:bCs/>
                <w:color w:val="000000"/>
                <w:sz w:val="20"/>
                <w:szCs w:val="20"/>
              </w:rPr>
              <w:t xml:space="preserve"> managed by the</w:t>
            </w:r>
            <w:r w:rsidRPr="00641C18">
              <w:rPr>
                <w:rFonts w:eastAsia="Times New Roman" w:cs="Arial"/>
                <w:bCs/>
                <w:color w:val="000000"/>
                <w:sz w:val="20"/>
                <w:szCs w:val="20"/>
              </w:rPr>
              <w:t xml:space="preserve"> organization, but are not expected to have the expertise of a person whose primary</w:t>
            </w:r>
            <w:r>
              <w:rPr>
                <w:rFonts w:eastAsia="Times New Roman" w:cs="Arial"/>
                <w:bCs/>
                <w:color w:val="000000"/>
                <w:sz w:val="20"/>
                <w:szCs w:val="20"/>
              </w:rPr>
              <w:t xml:space="preserve"> </w:t>
            </w:r>
            <w:r w:rsidRPr="00641C18">
              <w:rPr>
                <w:rFonts w:eastAsia="Times New Roman" w:cs="Arial"/>
                <w:bCs/>
                <w:color w:val="000000"/>
                <w:sz w:val="20"/>
                <w:szCs w:val="20"/>
              </w:rPr>
              <w:t xml:space="preserve">responsibility is detecting and investigating fraud.  </w:t>
            </w:r>
            <w:r w:rsidR="00555FB5">
              <w:rPr>
                <w:rFonts w:eastAsia="Times New Roman" w:cs="Arial"/>
                <w:bCs/>
                <w:color w:val="000000"/>
                <w:sz w:val="20"/>
                <w:szCs w:val="20"/>
              </w:rPr>
              <w:t>Review internal audit policies, procedures, audit progr</w:t>
            </w:r>
            <w:r w:rsidR="0024345C">
              <w:rPr>
                <w:rFonts w:eastAsia="Times New Roman" w:cs="Arial"/>
                <w:bCs/>
                <w:color w:val="000000"/>
                <w:sz w:val="20"/>
                <w:szCs w:val="20"/>
              </w:rPr>
              <w:t>ams, etc. and determine</w:t>
            </w:r>
            <w:r w:rsidR="00FE2210">
              <w:rPr>
                <w:rFonts w:eastAsia="Times New Roman" w:cs="Arial"/>
                <w:bCs/>
                <w:color w:val="000000"/>
                <w:sz w:val="20"/>
                <w:szCs w:val="20"/>
              </w:rPr>
              <w:t xml:space="preserve"> whether the internal auditors:</w:t>
            </w:r>
            <w:r>
              <w:rPr>
                <w:rFonts w:eastAsia="Times New Roman" w:cs="Arial"/>
                <w:bCs/>
                <w:color w:val="000000"/>
                <w:sz w:val="20"/>
                <w:szCs w:val="20"/>
              </w:rPr>
              <w:t xml:space="preserve"> </w:t>
            </w:r>
            <w:r w:rsidRPr="00641C18">
              <w:rPr>
                <w:rFonts w:eastAsia="Times New Roman" w:cs="Arial"/>
                <w:bCs/>
                <w:color w:val="FF0000"/>
                <w:sz w:val="20"/>
                <w:szCs w:val="20"/>
              </w:rPr>
              <w:t>(AS 1210.A2)</w:t>
            </w:r>
            <w:r w:rsidR="004C7709">
              <w:rPr>
                <w:rFonts w:eastAsia="Times New Roman" w:cs="Arial"/>
                <w:bCs/>
                <w:color w:val="FF0000"/>
                <w:sz w:val="20"/>
                <w:szCs w:val="20"/>
              </w:rPr>
              <w:t xml:space="preserve"> (AS1210.A3)</w:t>
            </w:r>
          </w:p>
        </w:tc>
        <w:tc>
          <w:tcPr>
            <w:tcW w:w="1261" w:type="dxa"/>
            <w:tcBorders>
              <w:top w:val="single" w:sz="4" w:space="0" w:color="auto"/>
              <w:left w:val="nil"/>
              <w:bottom w:val="single" w:sz="4" w:space="0" w:color="auto"/>
              <w:right w:val="nil"/>
            </w:tcBorders>
            <w:shd w:val="clear" w:color="auto" w:fill="auto"/>
            <w:vAlign w:val="center"/>
          </w:tcPr>
          <w:p w14:paraId="090DDEA8"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4238335"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16D8098"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0EAEFE8"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7108D0F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69B3C61" w14:textId="1DF59932" w:rsidR="005A684A" w:rsidRPr="00FF360E" w:rsidRDefault="0024345C" w:rsidP="0024345C">
            <w:pPr>
              <w:pStyle w:val="ListParagraph"/>
              <w:numPr>
                <w:ilvl w:val="0"/>
                <w:numId w:val="8"/>
              </w:numPr>
              <w:spacing w:after="0" w:line="240" w:lineRule="auto"/>
              <w:rPr>
                <w:rFonts w:eastAsia="Times New Roman" w:cs="Arial"/>
                <w:bCs/>
                <w:color w:val="000000"/>
                <w:sz w:val="20"/>
                <w:szCs w:val="20"/>
              </w:rPr>
            </w:pPr>
            <w:r>
              <w:rPr>
                <w:rFonts w:eastAsia="Times New Roman" w:cs="Arial"/>
                <w:bCs/>
                <w:color w:val="000000"/>
                <w:sz w:val="20"/>
                <w:szCs w:val="20"/>
              </w:rPr>
              <w:t>C</w:t>
            </w:r>
            <w:r w:rsidR="00FF2266" w:rsidRPr="00FF2266">
              <w:rPr>
                <w:rFonts w:eastAsia="Times New Roman" w:cs="Arial"/>
                <w:bCs/>
                <w:color w:val="000000"/>
                <w:sz w:val="20"/>
                <w:szCs w:val="20"/>
              </w:rPr>
              <w:t>onsider fraud risks in the assessment of control design and determination of audit steps to perform</w:t>
            </w:r>
            <w:r>
              <w:rPr>
                <w:rFonts w:eastAsia="Times New Roman" w:cs="Arial"/>
                <w:bCs/>
                <w:color w:val="000000"/>
                <w:sz w:val="20"/>
                <w:szCs w:val="20"/>
              </w:rPr>
              <w:t xml:space="preserve"> when conducting engagements</w:t>
            </w:r>
            <w:r w:rsidR="00FF2266" w:rsidRPr="00FF2266">
              <w:rPr>
                <w:rFonts w:eastAsia="Times New Roman" w:cs="Arial"/>
                <w:bCs/>
                <w:color w:val="000000"/>
                <w:sz w:val="20"/>
                <w:szCs w:val="20"/>
              </w:rPr>
              <w:t>.  While internal auditors are not expected to detect fraud and irregularities, internal auditors are expected to</w:t>
            </w:r>
            <w:r w:rsidR="00FF2266">
              <w:rPr>
                <w:rFonts w:eastAsia="Times New Roman" w:cs="Arial"/>
                <w:bCs/>
                <w:color w:val="000000"/>
                <w:sz w:val="20"/>
                <w:szCs w:val="20"/>
              </w:rPr>
              <w:t xml:space="preserve"> </w:t>
            </w:r>
            <w:r w:rsidR="00FF2266" w:rsidRPr="00FF2266">
              <w:rPr>
                <w:rFonts w:eastAsia="Times New Roman" w:cs="Arial"/>
                <w:bCs/>
                <w:color w:val="000000"/>
                <w:sz w:val="20"/>
                <w:szCs w:val="20"/>
              </w:rPr>
              <w:t>obtain reasonable assurance that business objectives for the process under review are being achieved and</w:t>
            </w:r>
            <w:r w:rsidR="00FF2266">
              <w:rPr>
                <w:rFonts w:eastAsia="Times New Roman" w:cs="Arial"/>
                <w:bCs/>
                <w:color w:val="000000"/>
                <w:sz w:val="20"/>
                <w:szCs w:val="20"/>
              </w:rPr>
              <w:t xml:space="preserve"> </w:t>
            </w:r>
            <w:r w:rsidR="00FF2266" w:rsidRPr="00FF2266">
              <w:rPr>
                <w:rFonts w:eastAsia="Times New Roman" w:cs="Arial"/>
                <w:bCs/>
                <w:color w:val="000000"/>
                <w:sz w:val="20"/>
                <w:szCs w:val="20"/>
              </w:rPr>
              <w:t>material control deficiencies, whether through simple error or intentional effort are detected.</w:t>
            </w:r>
          </w:p>
        </w:tc>
        <w:tc>
          <w:tcPr>
            <w:tcW w:w="1261" w:type="dxa"/>
            <w:tcBorders>
              <w:top w:val="single" w:sz="4" w:space="0" w:color="auto"/>
              <w:left w:val="nil"/>
              <w:bottom w:val="single" w:sz="4" w:space="0" w:color="auto"/>
              <w:right w:val="nil"/>
            </w:tcBorders>
            <w:shd w:val="clear" w:color="auto" w:fill="auto"/>
            <w:vAlign w:val="center"/>
          </w:tcPr>
          <w:p w14:paraId="7C6813E0"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FCF72E2"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4772158"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946ED42"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4CD98E54"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BEF6B53" w14:textId="77777777" w:rsidR="005A684A" w:rsidRPr="00FF360E" w:rsidRDefault="00FF2266" w:rsidP="00821203">
            <w:pPr>
              <w:pStyle w:val="ListParagraph"/>
              <w:numPr>
                <w:ilvl w:val="0"/>
                <w:numId w:val="8"/>
              </w:numPr>
              <w:spacing w:after="0" w:line="240" w:lineRule="auto"/>
              <w:rPr>
                <w:rFonts w:eastAsia="Times New Roman" w:cs="Arial"/>
                <w:bCs/>
                <w:color w:val="000000"/>
                <w:sz w:val="20"/>
                <w:szCs w:val="20"/>
              </w:rPr>
            </w:pPr>
            <w:r w:rsidRPr="00FF2266">
              <w:rPr>
                <w:rFonts w:eastAsia="Times New Roman" w:cs="Arial"/>
                <w:bCs/>
                <w:color w:val="000000"/>
                <w:sz w:val="20"/>
                <w:szCs w:val="20"/>
              </w:rPr>
              <w:t>Evaluate the indicators of fraud and decide whether any further action is necessary or whether an</w:t>
            </w:r>
            <w:r>
              <w:rPr>
                <w:rFonts w:eastAsia="Times New Roman" w:cs="Arial"/>
                <w:bCs/>
                <w:color w:val="000000"/>
                <w:sz w:val="20"/>
                <w:szCs w:val="20"/>
              </w:rPr>
              <w:t xml:space="preserve"> </w:t>
            </w:r>
            <w:r w:rsidRPr="00FF2266">
              <w:rPr>
                <w:rFonts w:eastAsia="Times New Roman" w:cs="Arial"/>
                <w:bCs/>
                <w:color w:val="000000"/>
                <w:sz w:val="20"/>
                <w:szCs w:val="20"/>
              </w:rPr>
              <w:t>investigation should be recommended.</w:t>
            </w:r>
          </w:p>
        </w:tc>
        <w:tc>
          <w:tcPr>
            <w:tcW w:w="1261" w:type="dxa"/>
            <w:tcBorders>
              <w:top w:val="single" w:sz="4" w:space="0" w:color="auto"/>
              <w:left w:val="nil"/>
              <w:bottom w:val="single" w:sz="4" w:space="0" w:color="auto"/>
              <w:right w:val="nil"/>
            </w:tcBorders>
            <w:shd w:val="clear" w:color="auto" w:fill="auto"/>
            <w:vAlign w:val="center"/>
          </w:tcPr>
          <w:p w14:paraId="6AF522C5"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943D4AE"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A42ED75"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49C579B"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3CA13F4E"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1360F1F" w14:textId="670932F6" w:rsidR="005A684A" w:rsidRPr="00FF360E" w:rsidRDefault="00821203" w:rsidP="00BF59BA">
            <w:pPr>
              <w:pStyle w:val="ListParagraph"/>
              <w:numPr>
                <w:ilvl w:val="0"/>
                <w:numId w:val="8"/>
              </w:numPr>
              <w:spacing w:after="0" w:line="240" w:lineRule="auto"/>
              <w:rPr>
                <w:rFonts w:eastAsia="Times New Roman" w:cs="Arial"/>
                <w:bCs/>
                <w:color w:val="000000"/>
                <w:sz w:val="20"/>
                <w:szCs w:val="20"/>
              </w:rPr>
            </w:pPr>
            <w:r>
              <w:rPr>
                <w:rFonts w:eastAsia="Times New Roman" w:cs="Arial"/>
                <w:bCs/>
                <w:color w:val="000000"/>
                <w:sz w:val="20"/>
                <w:szCs w:val="20"/>
              </w:rPr>
              <w:t>Notif</w:t>
            </w:r>
            <w:r w:rsidR="00FF2266" w:rsidRPr="00FF2266">
              <w:rPr>
                <w:rFonts w:eastAsia="Times New Roman" w:cs="Arial"/>
                <w:bCs/>
                <w:color w:val="000000"/>
                <w:sz w:val="20"/>
                <w:szCs w:val="20"/>
              </w:rPr>
              <w:t xml:space="preserve">y the </w:t>
            </w:r>
            <w:r w:rsidR="00BF59BA">
              <w:rPr>
                <w:rFonts w:eastAsia="Times New Roman" w:cs="Arial"/>
                <w:bCs/>
                <w:color w:val="000000"/>
                <w:sz w:val="20"/>
                <w:szCs w:val="20"/>
              </w:rPr>
              <w:t>appropriate party(ies) or take the appropriate action</w:t>
            </w:r>
            <w:r w:rsidR="00FF2266" w:rsidRPr="00FF2266">
              <w:rPr>
                <w:rFonts w:eastAsia="Times New Roman" w:cs="Arial"/>
                <w:bCs/>
                <w:color w:val="000000"/>
                <w:sz w:val="20"/>
                <w:szCs w:val="20"/>
              </w:rPr>
              <w:t xml:space="preserve"> whenever there has been a determination that fraud has occurred.</w:t>
            </w:r>
          </w:p>
        </w:tc>
        <w:tc>
          <w:tcPr>
            <w:tcW w:w="1261" w:type="dxa"/>
            <w:tcBorders>
              <w:top w:val="single" w:sz="4" w:space="0" w:color="auto"/>
              <w:left w:val="nil"/>
              <w:bottom w:val="single" w:sz="4" w:space="0" w:color="auto"/>
              <w:right w:val="nil"/>
            </w:tcBorders>
            <w:shd w:val="clear" w:color="auto" w:fill="auto"/>
            <w:vAlign w:val="center"/>
          </w:tcPr>
          <w:p w14:paraId="21EEF39A"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7041E87"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4141B1A"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2608A2A"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77CE7033"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583E359" w14:textId="63B9FD07" w:rsidR="005A684A" w:rsidRPr="00FF360E" w:rsidRDefault="002357E8" w:rsidP="00740354">
            <w:pPr>
              <w:pStyle w:val="ListParagraph"/>
              <w:numPr>
                <w:ilvl w:val="0"/>
                <w:numId w:val="44"/>
              </w:numPr>
              <w:spacing w:after="0" w:line="240" w:lineRule="auto"/>
              <w:ind w:left="337"/>
              <w:rPr>
                <w:rFonts w:eastAsia="Times New Roman" w:cs="Arial"/>
                <w:bCs/>
                <w:color w:val="000000"/>
                <w:sz w:val="20"/>
                <w:szCs w:val="20"/>
              </w:rPr>
            </w:pPr>
            <w:r w:rsidRPr="002357E8">
              <w:rPr>
                <w:rFonts w:eastAsia="Times New Roman" w:cs="Arial"/>
                <w:bCs/>
                <w:color w:val="000000"/>
                <w:sz w:val="20"/>
                <w:szCs w:val="20"/>
              </w:rPr>
              <w:t>Select a representative sample of completed projects and review the workpapers for evidence of consideration of</w:t>
            </w:r>
            <w:r>
              <w:rPr>
                <w:rFonts w:eastAsia="Times New Roman" w:cs="Arial"/>
                <w:bCs/>
                <w:color w:val="000000"/>
                <w:sz w:val="20"/>
                <w:szCs w:val="20"/>
              </w:rPr>
              <w:t xml:space="preserve"> </w:t>
            </w:r>
            <w:r w:rsidRPr="002357E8">
              <w:rPr>
                <w:rFonts w:eastAsia="Times New Roman" w:cs="Arial"/>
                <w:bCs/>
                <w:color w:val="000000"/>
                <w:sz w:val="20"/>
                <w:szCs w:val="20"/>
              </w:rPr>
              <w:t xml:space="preserve">the following:  </w:t>
            </w:r>
            <w:r w:rsidR="0024584C">
              <w:rPr>
                <w:rFonts w:eastAsia="Times New Roman" w:cs="Arial"/>
                <w:bCs/>
                <w:color w:val="000000"/>
                <w:sz w:val="20"/>
                <w:szCs w:val="20"/>
              </w:rPr>
              <w:t>(AS 1210.A3)</w:t>
            </w:r>
            <w:r w:rsidR="00374B23">
              <w:rPr>
                <w:rFonts w:eastAsia="Times New Roman" w:cs="Arial"/>
                <w:bCs/>
                <w:color w:val="000000"/>
                <w:sz w:val="20"/>
                <w:szCs w:val="20"/>
              </w:rPr>
              <w:t xml:space="preserve"> </w:t>
            </w:r>
            <w:r w:rsidRPr="002357E8">
              <w:rPr>
                <w:rFonts w:eastAsia="Times New Roman" w:cs="Arial"/>
                <w:bCs/>
                <w:color w:val="FF0000"/>
                <w:sz w:val="20"/>
                <w:szCs w:val="20"/>
              </w:rPr>
              <w:t>(AS 1220)</w:t>
            </w:r>
            <w:r w:rsidR="005C2243" w:rsidRPr="002357E8">
              <w:rPr>
                <w:rFonts w:eastAsia="Times New Roman" w:cs="Arial"/>
                <w:bCs/>
                <w:color w:val="FF0000"/>
                <w:sz w:val="20"/>
                <w:szCs w:val="20"/>
              </w:rPr>
              <w:t xml:space="preserve"> (AS 1220.A1)</w:t>
            </w:r>
            <w:r w:rsidR="005C2243" w:rsidRPr="002357E8">
              <w:rPr>
                <w:rFonts w:eastAsia="Times New Roman" w:cs="Arial"/>
                <w:bCs/>
                <w:color w:val="000000"/>
                <w:sz w:val="20"/>
                <w:szCs w:val="20"/>
              </w:rPr>
              <w:t xml:space="preserve"> </w:t>
            </w:r>
            <w:r w:rsidR="005C2243" w:rsidRPr="002357E8">
              <w:rPr>
                <w:rFonts w:eastAsia="Times New Roman" w:cs="Arial"/>
                <w:bCs/>
                <w:color w:val="FF0000"/>
                <w:sz w:val="20"/>
                <w:szCs w:val="20"/>
              </w:rPr>
              <w:t>(AS 1220.C1)</w:t>
            </w:r>
          </w:p>
        </w:tc>
        <w:tc>
          <w:tcPr>
            <w:tcW w:w="1261" w:type="dxa"/>
            <w:tcBorders>
              <w:top w:val="single" w:sz="4" w:space="0" w:color="auto"/>
              <w:left w:val="nil"/>
              <w:bottom w:val="single" w:sz="4" w:space="0" w:color="auto"/>
              <w:right w:val="nil"/>
            </w:tcBorders>
            <w:shd w:val="clear" w:color="auto" w:fill="auto"/>
            <w:vAlign w:val="center"/>
          </w:tcPr>
          <w:p w14:paraId="7FB58872"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24089AD"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0EEB340"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05F6C66"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6B6797A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5B34AFD" w14:textId="0790B3C7" w:rsidR="005A684A" w:rsidRPr="00FF360E" w:rsidRDefault="005C2243" w:rsidP="00FE2210">
            <w:pPr>
              <w:pStyle w:val="ListParagraph"/>
              <w:numPr>
                <w:ilvl w:val="0"/>
                <w:numId w:val="9"/>
              </w:numPr>
              <w:spacing w:after="0" w:line="240" w:lineRule="auto"/>
              <w:rPr>
                <w:rFonts w:eastAsia="Times New Roman" w:cs="Arial"/>
                <w:bCs/>
                <w:color w:val="000000"/>
                <w:sz w:val="20"/>
                <w:szCs w:val="20"/>
              </w:rPr>
            </w:pPr>
            <w:r>
              <w:rPr>
                <w:rFonts w:eastAsia="Times New Roman" w:cs="Arial"/>
                <w:bCs/>
                <w:color w:val="000000"/>
                <w:sz w:val="20"/>
                <w:szCs w:val="20"/>
              </w:rPr>
              <w:t>Documented preliminary engagement risk assessment, including consideration of probability of significant errors, fraud, or noncomplianc</w:t>
            </w:r>
            <w:r w:rsidR="000B6159">
              <w:rPr>
                <w:rFonts w:eastAsia="Times New Roman" w:cs="Arial"/>
                <w:bCs/>
                <w:color w:val="000000"/>
                <w:sz w:val="20"/>
                <w:szCs w:val="20"/>
              </w:rPr>
              <w:t xml:space="preserve">e; significant risks that might affect objectives; </w:t>
            </w:r>
            <w:r>
              <w:rPr>
                <w:rFonts w:eastAsia="Times New Roman" w:cs="Arial"/>
                <w:bCs/>
                <w:color w:val="000000"/>
                <w:sz w:val="20"/>
                <w:szCs w:val="20"/>
              </w:rPr>
              <w:t>as well as cost of performing the assurance or consulting (if applicable) work in relation to potential benefits.</w:t>
            </w:r>
          </w:p>
        </w:tc>
        <w:tc>
          <w:tcPr>
            <w:tcW w:w="1261" w:type="dxa"/>
            <w:tcBorders>
              <w:top w:val="single" w:sz="4" w:space="0" w:color="auto"/>
              <w:left w:val="nil"/>
              <w:bottom w:val="single" w:sz="4" w:space="0" w:color="auto"/>
              <w:right w:val="nil"/>
            </w:tcBorders>
            <w:shd w:val="clear" w:color="auto" w:fill="auto"/>
            <w:vAlign w:val="center"/>
          </w:tcPr>
          <w:p w14:paraId="0A50AC7F"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3F63CC8"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886AAC9"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152AA99"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3057A1B2"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031ED57" w14:textId="66F4FD61" w:rsidR="005A684A" w:rsidRPr="00FF360E" w:rsidRDefault="00FF52C1" w:rsidP="00FF52C1">
            <w:pPr>
              <w:pStyle w:val="ListParagraph"/>
              <w:numPr>
                <w:ilvl w:val="0"/>
                <w:numId w:val="9"/>
              </w:numPr>
              <w:spacing w:after="0" w:line="240" w:lineRule="auto"/>
              <w:rPr>
                <w:rFonts w:eastAsia="Times New Roman" w:cs="Arial"/>
                <w:bCs/>
                <w:color w:val="000000"/>
                <w:sz w:val="20"/>
                <w:szCs w:val="20"/>
              </w:rPr>
            </w:pPr>
            <w:r>
              <w:rPr>
                <w:rFonts w:eastAsia="Times New Roman" w:cs="Arial"/>
                <w:bCs/>
                <w:color w:val="000000"/>
                <w:sz w:val="20"/>
                <w:szCs w:val="20"/>
              </w:rPr>
              <w:t xml:space="preserve">Audit procedures are based on </w:t>
            </w:r>
            <w:r w:rsidR="002357E8" w:rsidRPr="002357E8">
              <w:rPr>
                <w:rFonts w:eastAsia="Times New Roman" w:cs="Arial"/>
                <w:bCs/>
                <w:color w:val="000000"/>
                <w:sz w:val="20"/>
                <w:szCs w:val="20"/>
              </w:rPr>
              <w:t xml:space="preserve">complexity, materiality, </w:t>
            </w:r>
            <w:r>
              <w:rPr>
                <w:rFonts w:eastAsia="Times New Roman" w:cs="Arial"/>
                <w:bCs/>
                <w:color w:val="000000"/>
                <w:sz w:val="20"/>
                <w:szCs w:val="20"/>
              </w:rPr>
              <w:t>and</w:t>
            </w:r>
            <w:r w:rsidR="002357E8" w:rsidRPr="002357E8">
              <w:rPr>
                <w:rFonts w:eastAsia="Times New Roman" w:cs="Arial"/>
                <w:bCs/>
                <w:color w:val="000000"/>
                <w:sz w:val="20"/>
                <w:szCs w:val="20"/>
              </w:rPr>
              <w:t xml:space="preserve"> significance</w:t>
            </w:r>
            <w:r w:rsidR="005C2243">
              <w:rPr>
                <w:rFonts w:eastAsia="Times New Roman" w:cs="Arial"/>
                <w:bCs/>
                <w:color w:val="000000"/>
                <w:sz w:val="20"/>
                <w:szCs w:val="20"/>
              </w:rPr>
              <w:t>.</w:t>
            </w:r>
            <w:r>
              <w:rPr>
                <w:rFonts w:eastAsia="Times New Roman" w:cs="Arial"/>
                <w:bCs/>
                <w:color w:val="000000"/>
                <w:sz w:val="20"/>
                <w:szCs w:val="20"/>
              </w:rPr>
              <w:t>.</w:t>
            </w:r>
          </w:p>
        </w:tc>
        <w:tc>
          <w:tcPr>
            <w:tcW w:w="1261" w:type="dxa"/>
            <w:tcBorders>
              <w:top w:val="single" w:sz="4" w:space="0" w:color="auto"/>
              <w:left w:val="nil"/>
              <w:bottom w:val="single" w:sz="4" w:space="0" w:color="auto"/>
              <w:right w:val="nil"/>
            </w:tcBorders>
            <w:shd w:val="clear" w:color="auto" w:fill="auto"/>
            <w:vAlign w:val="center"/>
          </w:tcPr>
          <w:p w14:paraId="166AC5E6"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936D13D"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705DA58"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696556A"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222A3EE6"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CE2E981" w14:textId="05A12345" w:rsidR="005A684A" w:rsidRPr="00FF360E" w:rsidRDefault="005C2243" w:rsidP="002357E8">
            <w:pPr>
              <w:pStyle w:val="ListParagraph"/>
              <w:numPr>
                <w:ilvl w:val="0"/>
                <w:numId w:val="9"/>
              </w:numPr>
              <w:spacing w:after="0" w:line="240" w:lineRule="auto"/>
              <w:rPr>
                <w:rFonts w:eastAsia="Times New Roman" w:cs="Arial"/>
                <w:bCs/>
                <w:color w:val="000000"/>
                <w:sz w:val="20"/>
                <w:szCs w:val="20"/>
              </w:rPr>
            </w:pPr>
            <w:r>
              <w:rPr>
                <w:rFonts w:eastAsia="Times New Roman" w:cs="Arial"/>
                <w:bCs/>
                <w:color w:val="000000"/>
                <w:sz w:val="20"/>
                <w:szCs w:val="20"/>
              </w:rPr>
              <w:t>Documentation of sample selection.</w:t>
            </w:r>
          </w:p>
        </w:tc>
        <w:tc>
          <w:tcPr>
            <w:tcW w:w="1261" w:type="dxa"/>
            <w:tcBorders>
              <w:top w:val="single" w:sz="4" w:space="0" w:color="auto"/>
              <w:left w:val="nil"/>
              <w:bottom w:val="single" w:sz="4" w:space="0" w:color="auto"/>
              <w:right w:val="nil"/>
            </w:tcBorders>
            <w:shd w:val="clear" w:color="auto" w:fill="auto"/>
            <w:vAlign w:val="center"/>
          </w:tcPr>
          <w:p w14:paraId="1824CA6A"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6760219"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83B5EC3"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8AF24F8"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0EE4077C"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5AD1F54" w14:textId="5606E09A" w:rsidR="005A684A" w:rsidRPr="003B6562" w:rsidRDefault="000B6159" w:rsidP="003B6562">
            <w:pPr>
              <w:pStyle w:val="ListParagraph"/>
              <w:numPr>
                <w:ilvl w:val="0"/>
                <w:numId w:val="9"/>
              </w:numPr>
              <w:spacing w:after="0" w:line="240" w:lineRule="auto"/>
              <w:rPr>
                <w:rFonts w:eastAsia="Times New Roman" w:cs="Arial"/>
                <w:bCs/>
                <w:color w:val="000000"/>
                <w:sz w:val="20"/>
                <w:szCs w:val="20"/>
              </w:rPr>
            </w:pPr>
            <w:r w:rsidRPr="003B6562">
              <w:rPr>
                <w:rFonts w:eastAsia="Times New Roman" w:cs="Arial"/>
                <w:bCs/>
                <w:color w:val="000000"/>
                <w:sz w:val="20"/>
                <w:szCs w:val="20"/>
              </w:rPr>
              <w:t xml:space="preserve">Whether </w:t>
            </w:r>
            <w:r w:rsidR="00E619D6">
              <w:rPr>
                <w:rFonts w:eastAsia="Times New Roman" w:cs="Arial"/>
                <w:bCs/>
                <w:color w:val="000000"/>
                <w:sz w:val="20"/>
                <w:szCs w:val="20"/>
              </w:rPr>
              <w:t>u</w:t>
            </w:r>
            <w:r w:rsidR="002357E8" w:rsidRPr="003B6562">
              <w:rPr>
                <w:rFonts w:eastAsia="Times New Roman" w:cs="Arial"/>
                <w:bCs/>
                <w:color w:val="000000"/>
                <w:sz w:val="20"/>
                <w:szCs w:val="20"/>
              </w:rPr>
              <w:t>se of technology-based audit and other data analysis techniques</w:t>
            </w:r>
            <w:r w:rsidRPr="003B6562">
              <w:rPr>
                <w:rFonts w:eastAsia="Times New Roman" w:cs="Arial"/>
                <w:bCs/>
                <w:color w:val="000000"/>
                <w:sz w:val="20"/>
                <w:szCs w:val="20"/>
              </w:rPr>
              <w:t xml:space="preserve"> was used or considered.</w:t>
            </w:r>
            <w:r w:rsidR="00374B23">
              <w:rPr>
                <w:rFonts w:eastAsia="Times New Roman" w:cs="Arial"/>
                <w:bCs/>
                <w:color w:val="000000"/>
                <w:sz w:val="20"/>
                <w:szCs w:val="20"/>
              </w:rPr>
              <w:t xml:space="preserve"> </w:t>
            </w:r>
            <w:r w:rsidR="002357E8" w:rsidRPr="003B6562">
              <w:rPr>
                <w:rFonts w:eastAsia="Times New Roman" w:cs="Arial"/>
                <w:bCs/>
                <w:color w:val="000000"/>
                <w:sz w:val="20"/>
                <w:szCs w:val="20"/>
              </w:rPr>
              <w:t xml:space="preserve"> </w:t>
            </w:r>
            <w:r w:rsidR="002357E8" w:rsidRPr="003B6562">
              <w:rPr>
                <w:rFonts w:eastAsia="Times New Roman" w:cs="Arial"/>
                <w:bCs/>
                <w:color w:val="FF0000"/>
                <w:sz w:val="20"/>
                <w:szCs w:val="20"/>
              </w:rPr>
              <w:t>(AS 1220.A2)</w:t>
            </w:r>
          </w:p>
        </w:tc>
        <w:tc>
          <w:tcPr>
            <w:tcW w:w="1261" w:type="dxa"/>
            <w:tcBorders>
              <w:top w:val="single" w:sz="4" w:space="0" w:color="auto"/>
              <w:left w:val="nil"/>
              <w:bottom w:val="single" w:sz="4" w:space="0" w:color="auto"/>
              <w:right w:val="nil"/>
            </w:tcBorders>
            <w:shd w:val="clear" w:color="auto" w:fill="auto"/>
            <w:vAlign w:val="center"/>
          </w:tcPr>
          <w:p w14:paraId="4D97AEC9"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F19239E"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27852FF"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D14B803"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2165E714"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3FC3026" w14:textId="77777777" w:rsidR="005A684A" w:rsidRPr="00FF360E" w:rsidRDefault="002357E8" w:rsidP="00740354">
            <w:pPr>
              <w:pStyle w:val="ListParagraph"/>
              <w:numPr>
                <w:ilvl w:val="0"/>
                <w:numId w:val="44"/>
              </w:numPr>
              <w:spacing w:after="0" w:line="240" w:lineRule="auto"/>
              <w:ind w:left="337"/>
              <w:rPr>
                <w:rFonts w:eastAsia="Times New Roman" w:cs="Arial"/>
                <w:bCs/>
                <w:color w:val="000000"/>
                <w:sz w:val="20"/>
                <w:szCs w:val="20"/>
              </w:rPr>
            </w:pPr>
            <w:r w:rsidRPr="002357E8">
              <w:rPr>
                <w:rFonts w:eastAsia="Times New Roman" w:cs="Arial"/>
                <w:bCs/>
                <w:color w:val="000000"/>
                <w:sz w:val="20"/>
                <w:szCs w:val="20"/>
              </w:rPr>
              <w:t>Obtain an understanding of the system used to ensure that staff obtains adequate continuing professional</w:t>
            </w:r>
            <w:r>
              <w:rPr>
                <w:rFonts w:eastAsia="Times New Roman" w:cs="Arial"/>
                <w:bCs/>
                <w:color w:val="000000"/>
                <w:sz w:val="20"/>
                <w:szCs w:val="20"/>
              </w:rPr>
              <w:t xml:space="preserve"> </w:t>
            </w:r>
            <w:r w:rsidRPr="002357E8">
              <w:rPr>
                <w:rFonts w:eastAsia="Times New Roman" w:cs="Arial"/>
                <w:bCs/>
                <w:color w:val="000000"/>
                <w:sz w:val="20"/>
                <w:szCs w:val="20"/>
              </w:rPr>
              <w:t xml:space="preserve">education.  </w:t>
            </w:r>
            <w:r w:rsidRPr="002357E8">
              <w:rPr>
                <w:rFonts w:eastAsia="Times New Roman" w:cs="Arial"/>
                <w:bCs/>
                <w:color w:val="FF0000"/>
                <w:sz w:val="20"/>
                <w:szCs w:val="20"/>
              </w:rPr>
              <w:t>(AS 1230)</w:t>
            </w:r>
          </w:p>
        </w:tc>
        <w:tc>
          <w:tcPr>
            <w:tcW w:w="1261" w:type="dxa"/>
            <w:tcBorders>
              <w:top w:val="single" w:sz="4" w:space="0" w:color="auto"/>
              <w:left w:val="nil"/>
              <w:bottom w:val="single" w:sz="4" w:space="0" w:color="auto"/>
              <w:right w:val="nil"/>
            </w:tcBorders>
            <w:shd w:val="clear" w:color="auto" w:fill="auto"/>
            <w:vAlign w:val="center"/>
          </w:tcPr>
          <w:p w14:paraId="0CD00790"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3BEC60D"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8C0B70A"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43ADE10"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3FB1283B"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D5EA6E2" w14:textId="77777777" w:rsidR="005A684A" w:rsidRPr="00FF360E" w:rsidRDefault="002357E8" w:rsidP="00740354">
            <w:pPr>
              <w:pStyle w:val="ListParagraph"/>
              <w:numPr>
                <w:ilvl w:val="0"/>
                <w:numId w:val="44"/>
              </w:numPr>
              <w:spacing w:after="0" w:line="240" w:lineRule="auto"/>
              <w:ind w:left="337"/>
              <w:rPr>
                <w:rFonts w:eastAsia="Times New Roman" w:cs="Arial"/>
                <w:bCs/>
                <w:color w:val="000000"/>
                <w:sz w:val="20"/>
                <w:szCs w:val="20"/>
              </w:rPr>
            </w:pPr>
            <w:r w:rsidRPr="002357E8">
              <w:rPr>
                <w:rFonts w:eastAsia="Times New Roman" w:cs="Arial"/>
                <w:bCs/>
                <w:color w:val="000000"/>
                <w:sz w:val="20"/>
                <w:szCs w:val="20"/>
              </w:rPr>
              <w:t xml:space="preserve">Select a representative sample of internal audit personnel and perform the following:  </w:t>
            </w:r>
            <w:r w:rsidRPr="002357E8">
              <w:rPr>
                <w:rFonts w:eastAsia="Times New Roman" w:cs="Arial"/>
                <w:bCs/>
                <w:color w:val="FF0000"/>
                <w:sz w:val="20"/>
                <w:szCs w:val="20"/>
              </w:rPr>
              <w:t>(AS 1230)</w:t>
            </w:r>
          </w:p>
        </w:tc>
        <w:tc>
          <w:tcPr>
            <w:tcW w:w="1261" w:type="dxa"/>
            <w:tcBorders>
              <w:top w:val="single" w:sz="4" w:space="0" w:color="auto"/>
              <w:left w:val="nil"/>
              <w:bottom w:val="single" w:sz="4" w:space="0" w:color="auto"/>
              <w:right w:val="nil"/>
            </w:tcBorders>
            <w:shd w:val="clear" w:color="auto" w:fill="auto"/>
            <w:vAlign w:val="center"/>
          </w:tcPr>
          <w:p w14:paraId="133503EC"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3E423B6"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23AF90D"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B712BFB"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649FFA2D"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A613694" w14:textId="32C7B3C6" w:rsidR="005A684A" w:rsidRPr="00FF360E" w:rsidRDefault="002357E8" w:rsidP="00134EA1">
            <w:pPr>
              <w:pStyle w:val="ListParagraph"/>
              <w:numPr>
                <w:ilvl w:val="0"/>
                <w:numId w:val="10"/>
              </w:numPr>
              <w:spacing w:after="0" w:line="240" w:lineRule="auto"/>
              <w:rPr>
                <w:rFonts w:eastAsia="Times New Roman" w:cs="Arial"/>
                <w:bCs/>
                <w:color w:val="000000"/>
                <w:sz w:val="20"/>
                <w:szCs w:val="20"/>
              </w:rPr>
            </w:pPr>
            <w:r w:rsidRPr="002357E8">
              <w:rPr>
                <w:rFonts w:eastAsia="Times New Roman" w:cs="Arial"/>
                <w:bCs/>
                <w:color w:val="000000"/>
                <w:sz w:val="20"/>
                <w:szCs w:val="20"/>
              </w:rPr>
              <w:t xml:space="preserve">Review </w:t>
            </w:r>
            <w:r w:rsidR="00B61101">
              <w:rPr>
                <w:rFonts w:eastAsia="Times New Roman" w:cs="Arial"/>
                <w:bCs/>
                <w:color w:val="000000"/>
                <w:sz w:val="20"/>
                <w:szCs w:val="20"/>
              </w:rPr>
              <w:t xml:space="preserve">a list of </w:t>
            </w:r>
            <w:r w:rsidR="00FF52C1">
              <w:rPr>
                <w:rFonts w:eastAsia="Times New Roman" w:cs="Arial"/>
                <w:bCs/>
                <w:color w:val="000000"/>
                <w:sz w:val="20"/>
                <w:szCs w:val="20"/>
              </w:rPr>
              <w:t xml:space="preserve">the continuing education for </w:t>
            </w:r>
            <w:r w:rsidRPr="002357E8">
              <w:rPr>
                <w:rFonts w:eastAsia="Times New Roman" w:cs="Arial"/>
                <w:bCs/>
                <w:color w:val="000000"/>
                <w:sz w:val="20"/>
                <w:szCs w:val="20"/>
              </w:rPr>
              <w:t>each internal auditor selected</w:t>
            </w:r>
            <w:r w:rsidR="00FF52C1">
              <w:rPr>
                <w:rFonts w:eastAsia="Times New Roman" w:cs="Arial"/>
                <w:bCs/>
                <w:color w:val="000000"/>
                <w:sz w:val="20"/>
                <w:szCs w:val="20"/>
              </w:rPr>
              <w:t xml:space="preserve"> and assess whether the minimum requirements were met</w:t>
            </w:r>
            <w:r w:rsidRPr="002357E8">
              <w:rPr>
                <w:rFonts w:eastAsia="Times New Roman" w:cs="Arial"/>
                <w:bCs/>
                <w:color w:val="000000"/>
                <w:sz w:val="20"/>
                <w:szCs w:val="20"/>
              </w:rPr>
              <w:t>.</w:t>
            </w:r>
            <w:r w:rsidR="00134EA1">
              <w:rPr>
                <w:rFonts w:eastAsia="Times New Roman" w:cs="Arial"/>
                <w:bCs/>
                <w:color w:val="000000"/>
                <w:sz w:val="20"/>
                <w:szCs w:val="20"/>
              </w:rPr>
              <w:t xml:space="preserve">  </w:t>
            </w:r>
            <w:r w:rsidR="00134EA1" w:rsidRPr="00374B23">
              <w:rPr>
                <w:rFonts w:eastAsia="Times New Roman" w:cs="Arial"/>
                <w:bCs/>
                <w:color w:val="FF0000"/>
                <w:sz w:val="20"/>
                <w:szCs w:val="20"/>
              </w:rPr>
              <w:t>(</w:t>
            </w:r>
            <w:r w:rsidR="00134EA1" w:rsidRPr="00374B23">
              <w:rPr>
                <w:rFonts w:eastAsia="Times New Roman" w:cs="Arial"/>
                <w:bCs/>
                <w:color w:val="FF0000"/>
                <w:sz w:val="20"/>
                <w:szCs w:val="20"/>
                <w:u w:val="single"/>
              </w:rPr>
              <w:t>SIAAB Bylaws Article II Section V</w:t>
            </w:r>
            <w:r w:rsidR="00134EA1" w:rsidRPr="00374B23">
              <w:rPr>
                <w:rFonts w:eastAsia="Times New Roman" w:cs="Arial"/>
                <w:bCs/>
                <w:color w:val="FF0000"/>
                <w:sz w:val="20"/>
                <w:szCs w:val="20"/>
              </w:rPr>
              <w:t xml:space="preserve">) </w:t>
            </w:r>
          </w:p>
        </w:tc>
        <w:tc>
          <w:tcPr>
            <w:tcW w:w="1261" w:type="dxa"/>
            <w:tcBorders>
              <w:top w:val="single" w:sz="4" w:space="0" w:color="auto"/>
              <w:left w:val="nil"/>
              <w:bottom w:val="single" w:sz="4" w:space="0" w:color="auto"/>
              <w:right w:val="nil"/>
            </w:tcBorders>
            <w:shd w:val="clear" w:color="auto" w:fill="auto"/>
            <w:vAlign w:val="center"/>
          </w:tcPr>
          <w:p w14:paraId="4E7788C2"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AC64EC5"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4C8C2AC"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4E0F190"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3900C6E2"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84D7A85" w14:textId="7BB27352" w:rsidR="005A684A" w:rsidRPr="00FF360E" w:rsidRDefault="00FF52C1" w:rsidP="00FF52C1">
            <w:pPr>
              <w:pStyle w:val="ListParagraph"/>
              <w:numPr>
                <w:ilvl w:val="0"/>
                <w:numId w:val="10"/>
              </w:numPr>
              <w:spacing w:after="0" w:line="240" w:lineRule="auto"/>
              <w:rPr>
                <w:rFonts w:eastAsia="Times New Roman" w:cs="Arial"/>
                <w:bCs/>
                <w:color w:val="000000"/>
                <w:sz w:val="20"/>
                <w:szCs w:val="20"/>
              </w:rPr>
            </w:pPr>
            <w:r>
              <w:rPr>
                <w:rFonts w:eastAsia="Times New Roman" w:cs="Arial"/>
                <w:bCs/>
                <w:color w:val="000000"/>
                <w:sz w:val="20"/>
                <w:szCs w:val="20"/>
              </w:rPr>
              <w:t xml:space="preserve">Determine if </w:t>
            </w:r>
            <w:r w:rsidR="002357E8" w:rsidRPr="002357E8">
              <w:rPr>
                <w:rFonts w:eastAsia="Times New Roman" w:cs="Arial"/>
                <w:bCs/>
                <w:color w:val="000000"/>
                <w:sz w:val="20"/>
                <w:szCs w:val="20"/>
              </w:rPr>
              <w:t xml:space="preserve">CPE </w:t>
            </w:r>
            <w:r>
              <w:rPr>
                <w:rFonts w:eastAsia="Times New Roman" w:cs="Arial"/>
                <w:bCs/>
                <w:color w:val="000000"/>
                <w:sz w:val="20"/>
                <w:szCs w:val="20"/>
              </w:rPr>
              <w:t xml:space="preserve">is supported by </w:t>
            </w:r>
            <w:r w:rsidR="002357E8" w:rsidRPr="002357E8">
              <w:rPr>
                <w:rFonts w:eastAsia="Times New Roman" w:cs="Arial"/>
                <w:bCs/>
                <w:color w:val="000000"/>
                <w:sz w:val="20"/>
                <w:szCs w:val="20"/>
              </w:rPr>
              <w:t>certificates or other acceptable means of</w:t>
            </w:r>
            <w:r w:rsidR="002357E8">
              <w:rPr>
                <w:rFonts w:eastAsia="Times New Roman" w:cs="Arial"/>
                <w:bCs/>
                <w:color w:val="000000"/>
                <w:sz w:val="20"/>
                <w:szCs w:val="20"/>
              </w:rPr>
              <w:t xml:space="preserve"> </w:t>
            </w:r>
            <w:r w:rsidR="002357E8" w:rsidRPr="002357E8">
              <w:rPr>
                <w:rFonts w:eastAsia="Times New Roman" w:cs="Arial"/>
                <w:bCs/>
                <w:color w:val="000000"/>
                <w:sz w:val="20"/>
                <w:szCs w:val="20"/>
              </w:rPr>
              <w:t>documentation.</w:t>
            </w:r>
          </w:p>
        </w:tc>
        <w:tc>
          <w:tcPr>
            <w:tcW w:w="1261" w:type="dxa"/>
            <w:tcBorders>
              <w:top w:val="single" w:sz="4" w:space="0" w:color="auto"/>
              <w:left w:val="nil"/>
              <w:bottom w:val="single" w:sz="4" w:space="0" w:color="auto"/>
              <w:right w:val="nil"/>
            </w:tcBorders>
            <w:shd w:val="clear" w:color="auto" w:fill="auto"/>
            <w:vAlign w:val="center"/>
          </w:tcPr>
          <w:p w14:paraId="7F6228EA"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3C888B9"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F321AD0"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03B9645"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20BE1B8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DDAA2A4" w14:textId="77777777" w:rsidR="005A684A" w:rsidRPr="00680823" w:rsidRDefault="002357E8" w:rsidP="00B61101">
            <w:pPr>
              <w:pStyle w:val="ListParagraph"/>
              <w:numPr>
                <w:ilvl w:val="0"/>
                <w:numId w:val="10"/>
              </w:numPr>
              <w:spacing w:after="0" w:line="240" w:lineRule="auto"/>
              <w:rPr>
                <w:rFonts w:eastAsia="Times New Roman" w:cs="Arial"/>
                <w:bCs/>
                <w:color w:val="000000"/>
                <w:sz w:val="20"/>
                <w:szCs w:val="20"/>
              </w:rPr>
            </w:pPr>
            <w:r w:rsidRPr="00680823">
              <w:rPr>
                <w:rFonts w:eastAsia="Times New Roman" w:cs="Arial"/>
                <w:bCs/>
                <w:color w:val="000000"/>
                <w:sz w:val="20"/>
                <w:szCs w:val="20"/>
              </w:rPr>
              <w:t>Determine whether CPE included courses required to maintain proficiency in specialized areas, such as  IT, fraud, etc.</w:t>
            </w:r>
          </w:p>
        </w:tc>
        <w:tc>
          <w:tcPr>
            <w:tcW w:w="1261" w:type="dxa"/>
            <w:tcBorders>
              <w:top w:val="single" w:sz="4" w:space="0" w:color="auto"/>
              <w:left w:val="nil"/>
              <w:bottom w:val="single" w:sz="4" w:space="0" w:color="auto"/>
              <w:right w:val="nil"/>
            </w:tcBorders>
            <w:shd w:val="clear" w:color="auto" w:fill="auto"/>
            <w:vAlign w:val="center"/>
          </w:tcPr>
          <w:p w14:paraId="779E65E9"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2B8910F"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DA1B834"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0246EDE"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r w:rsidR="005A684A" w:rsidRPr="00FF360E" w14:paraId="419B06D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83304ED" w14:textId="3626D5C0" w:rsidR="005A684A" w:rsidRPr="00FF360E" w:rsidRDefault="002357E8" w:rsidP="002357E8">
            <w:pPr>
              <w:pStyle w:val="ListParagraph"/>
              <w:numPr>
                <w:ilvl w:val="0"/>
                <w:numId w:val="10"/>
              </w:numPr>
              <w:spacing w:after="0" w:line="240" w:lineRule="auto"/>
              <w:rPr>
                <w:rFonts w:eastAsia="Times New Roman" w:cs="Arial"/>
                <w:bCs/>
                <w:color w:val="000000"/>
                <w:sz w:val="20"/>
                <w:szCs w:val="20"/>
              </w:rPr>
            </w:pPr>
            <w:r w:rsidRPr="002357E8">
              <w:rPr>
                <w:rFonts w:eastAsia="Times New Roman" w:cs="Arial"/>
                <w:bCs/>
                <w:color w:val="000000"/>
                <w:sz w:val="20"/>
                <w:szCs w:val="20"/>
              </w:rPr>
              <w:t>Determine whether the internal auditors selected in the test sample have met the minimum CPE</w:t>
            </w:r>
            <w:r>
              <w:rPr>
                <w:rFonts w:eastAsia="Times New Roman" w:cs="Arial"/>
                <w:bCs/>
                <w:color w:val="000000"/>
                <w:sz w:val="20"/>
                <w:szCs w:val="20"/>
              </w:rPr>
              <w:t xml:space="preserve"> </w:t>
            </w:r>
            <w:r w:rsidRPr="002357E8">
              <w:rPr>
                <w:rFonts w:eastAsia="Times New Roman" w:cs="Arial"/>
                <w:bCs/>
                <w:color w:val="000000"/>
                <w:sz w:val="20"/>
                <w:szCs w:val="20"/>
              </w:rPr>
              <w:t>requirements required by SIAAB during the most recent two previous non-rolling years.</w:t>
            </w:r>
            <w:r>
              <w:rPr>
                <w:rFonts w:eastAsia="Times New Roman" w:cs="Arial"/>
                <w:bCs/>
                <w:color w:val="000000"/>
                <w:sz w:val="20"/>
                <w:szCs w:val="20"/>
              </w:rPr>
              <w:t xml:space="preserve">  </w:t>
            </w:r>
            <w:r w:rsidRPr="00374B23">
              <w:rPr>
                <w:rFonts w:eastAsia="Times New Roman" w:cs="Arial"/>
                <w:bCs/>
                <w:color w:val="FF0000"/>
                <w:sz w:val="20"/>
                <w:szCs w:val="20"/>
              </w:rPr>
              <w:t>(</w:t>
            </w:r>
            <w:r w:rsidRPr="00374B23">
              <w:rPr>
                <w:rFonts w:eastAsia="Times New Roman" w:cs="Arial"/>
                <w:bCs/>
                <w:color w:val="FF0000"/>
                <w:sz w:val="20"/>
                <w:szCs w:val="20"/>
                <w:u w:val="single"/>
              </w:rPr>
              <w:t>SIAAB Bylaws Article II Section V</w:t>
            </w:r>
            <w:r w:rsidRPr="00374B23">
              <w:rPr>
                <w:rFonts w:eastAsia="Times New Roman" w:cs="Arial"/>
                <w:bCs/>
                <w:color w:val="FF0000"/>
                <w:sz w:val="20"/>
                <w:szCs w:val="20"/>
              </w:rPr>
              <w:t>) (AS 1230)</w:t>
            </w:r>
          </w:p>
        </w:tc>
        <w:tc>
          <w:tcPr>
            <w:tcW w:w="1261" w:type="dxa"/>
            <w:tcBorders>
              <w:top w:val="single" w:sz="4" w:space="0" w:color="auto"/>
              <w:left w:val="nil"/>
              <w:bottom w:val="single" w:sz="4" w:space="0" w:color="auto"/>
              <w:right w:val="nil"/>
            </w:tcBorders>
            <w:shd w:val="clear" w:color="auto" w:fill="auto"/>
            <w:vAlign w:val="center"/>
          </w:tcPr>
          <w:p w14:paraId="1850CDBE" w14:textId="77777777" w:rsidR="005A684A" w:rsidRPr="00FF360E" w:rsidRDefault="005A684A"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EF1BD19"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AF0686F" w14:textId="77777777" w:rsidR="005A684A" w:rsidRPr="00FF360E" w:rsidRDefault="005A684A"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3E34A03" w14:textId="77777777" w:rsidR="005A684A" w:rsidRPr="00FF360E" w:rsidRDefault="005A684A" w:rsidP="004348B1">
            <w:pPr>
              <w:spacing w:after="0" w:line="240" w:lineRule="auto"/>
              <w:jc w:val="center"/>
              <w:rPr>
                <w:rFonts w:ascii="Arial" w:eastAsia="Times New Roman" w:hAnsi="Arial" w:cs="Arial"/>
                <w:color w:val="000000"/>
                <w:sz w:val="20"/>
                <w:szCs w:val="20"/>
              </w:rPr>
            </w:pPr>
          </w:p>
        </w:tc>
      </w:tr>
    </w:tbl>
    <w:p w14:paraId="63A5C5CE" w14:textId="77777777" w:rsidR="00BD1B0A" w:rsidRDefault="00BD1B0A" w:rsidP="00B508AA"/>
    <w:p w14:paraId="69A26014" w14:textId="77777777" w:rsidR="00E070A4" w:rsidRDefault="00E070A4" w:rsidP="00E070A4">
      <w:pPr>
        <w:spacing w:after="0" w:line="240" w:lineRule="auto"/>
        <w:rPr>
          <w:sz w:val="20"/>
          <w:szCs w:val="20"/>
        </w:rPr>
      </w:pPr>
    </w:p>
    <w:p w14:paraId="154CD3DB" w14:textId="77777777" w:rsidR="00E070A4" w:rsidRPr="00FF360E" w:rsidRDefault="00E070A4" w:rsidP="00E070A4">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765"/>
        <w:gridCol w:w="720"/>
        <w:gridCol w:w="720"/>
        <w:gridCol w:w="810"/>
      </w:tblGrid>
      <w:tr w:rsidR="00E070A4" w:rsidRPr="00FF360E" w14:paraId="1FF6C984" w14:textId="77777777" w:rsidTr="00241A2A">
        <w:trPr>
          <w:cantSplit/>
          <w:trHeight w:val="255"/>
        </w:trPr>
        <w:tc>
          <w:tcPr>
            <w:tcW w:w="854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3F684450" w14:textId="77777777" w:rsidR="00E070A4" w:rsidRPr="00FF360E" w:rsidRDefault="00E070A4" w:rsidP="004348B1">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250" w:type="dxa"/>
            <w:gridSpan w:val="3"/>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1E117D0B" w14:textId="77777777" w:rsidR="00E070A4" w:rsidRPr="00FF360E" w:rsidRDefault="00E070A4"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E070A4" w:rsidRPr="00FF360E" w14:paraId="6F69E494"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DA179" w14:textId="77777777" w:rsidR="00E070A4" w:rsidRPr="00FF360E" w:rsidRDefault="00E070A4" w:rsidP="004348B1">
            <w:pPr>
              <w:spacing w:after="0" w:line="240" w:lineRule="auto"/>
              <w:rPr>
                <w:rFonts w:eastAsia="Times New Roman" w:cs="Arial"/>
                <w:b/>
                <w:bCs/>
                <w:color w:val="000000"/>
                <w:sz w:val="20"/>
                <w:szCs w:val="20"/>
              </w:rPr>
            </w:pPr>
            <w:r>
              <w:rPr>
                <w:rFonts w:eastAsia="Times New Roman" w:cs="Arial"/>
                <w:b/>
                <w:bCs/>
                <w:color w:val="000000"/>
                <w:sz w:val="20"/>
                <w:szCs w:val="20"/>
              </w:rPr>
              <w:t>AS 1300</w:t>
            </w:r>
          </w:p>
        </w:tc>
        <w:tc>
          <w:tcPr>
            <w:tcW w:w="6765" w:type="dxa"/>
            <w:tcBorders>
              <w:top w:val="single" w:sz="4" w:space="0" w:color="auto"/>
              <w:left w:val="nil"/>
              <w:bottom w:val="single" w:sz="4" w:space="0" w:color="auto"/>
              <w:right w:val="single" w:sz="4" w:space="0" w:color="auto"/>
            </w:tcBorders>
            <w:shd w:val="clear" w:color="auto" w:fill="D9D9D9" w:themeFill="background1" w:themeFillShade="D9"/>
            <w:hideMark/>
          </w:tcPr>
          <w:p w14:paraId="0F48749A" w14:textId="77777777" w:rsidR="00E070A4" w:rsidRPr="00FF360E" w:rsidRDefault="00E070A4" w:rsidP="004348B1">
            <w:pPr>
              <w:spacing w:after="0" w:line="240" w:lineRule="auto"/>
              <w:rPr>
                <w:rFonts w:eastAsia="Times New Roman" w:cs="Arial"/>
                <w:b/>
                <w:bCs/>
                <w:sz w:val="20"/>
                <w:szCs w:val="20"/>
              </w:rPr>
            </w:pPr>
            <w:r>
              <w:rPr>
                <w:rFonts w:eastAsia="Times New Roman" w:cs="Arial"/>
                <w:b/>
                <w:bCs/>
                <w:sz w:val="20"/>
                <w:szCs w:val="20"/>
              </w:rPr>
              <w:t>Quality Assurance and Improvement Program</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9AE0305" w14:textId="77777777" w:rsidR="00E070A4" w:rsidRPr="00FF360E" w:rsidRDefault="00E070A4"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3B6D72B" w14:textId="77777777" w:rsidR="00E070A4" w:rsidRPr="00FF360E" w:rsidRDefault="00E070A4"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8696C3B" w14:textId="77777777" w:rsidR="00E070A4" w:rsidRPr="00FF360E" w:rsidRDefault="00E070A4"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E070A4" w:rsidRPr="00FF360E" w14:paraId="4FB984D5"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C72F71A" w14:textId="77777777" w:rsidR="00E070A4" w:rsidRPr="00FF360E" w:rsidRDefault="00E070A4" w:rsidP="00E070A4">
            <w:pPr>
              <w:spacing w:after="0" w:line="240" w:lineRule="auto"/>
              <w:rPr>
                <w:rFonts w:eastAsia="Times New Roman" w:cs="Arial"/>
                <w:b/>
                <w:bCs/>
                <w:color w:val="000000"/>
                <w:sz w:val="20"/>
                <w:szCs w:val="20"/>
              </w:rPr>
            </w:pPr>
            <w:r>
              <w:rPr>
                <w:rFonts w:eastAsia="Times New Roman" w:cs="Arial"/>
                <w:b/>
                <w:bCs/>
                <w:color w:val="000000"/>
                <w:sz w:val="20"/>
                <w:szCs w:val="20"/>
              </w:rPr>
              <w:t>AS 1310</w:t>
            </w:r>
          </w:p>
        </w:tc>
        <w:tc>
          <w:tcPr>
            <w:tcW w:w="6765" w:type="dxa"/>
            <w:tcBorders>
              <w:top w:val="single" w:sz="4" w:space="0" w:color="auto"/>
              <w:left w:val="nil"/>
              <w:bottom w:val="single" w:sz="4" w:space="0" w:color="auto"/>
              <w:right w:val="single" w:sz="4" w:space="0" w:color="auto"/>
            </w:tcBorders>
            <w:shd w:val="clear" w:color="auto" w:fill="auto"/>
          </w:tcPr>
          <w:p w14:paraId="717E8BAA" w14:textId="77777777" w:rsidR="00E070A4" w:rsidRPr="00FF360E" w:rsidRDefault="00E070A4" w:rsidP="00E070A4">
            <w:pPr>
              <w:spacing w:after="0" w:line="240" w:lineRule="auto"/>
              <w:rPr>
                <w:rFonts w:eastAsia="Times New Roman" w:cs="Arial"/>
                <w:sz w:val="20"/>
                <w:szCs w:val="20"/>
              </w:rPr>
            </w:pPr>
            <w:r>
              <w:rPr>
                <w:rFonts w:eastAsia="Times New Roman" w:cs="Arial"/>
                <w:sz w:val="20"/>
                <w:szCs w:val="20"/>
              </w:rPr>
              <w:t>Requirements of the Quality Assurance and Improvement Program</w:t>
            </w:r>
          </w:p>
        </w:tc>
        <w:tc>
          <w:tcPr>
            <w:tcW w:w="720" w:type="dxa"/>
            <w:tcBorders>
              <w:top w:val="single" w:sz="4" w:space="0" w:color="auto"/>
              <w:left w:val="nil"/>
              <w:bottom w:val="single" w:sz="4" w:space="0" w:color="auto"/>
              <w:right w:val="single" w:sz="4" w:space="0" w:color="auto"/>
            </w:tcBorders>
            <w:shd w:val="clear" w:color="auto" w:fill="auto"/>
            <w:noWrap/>
          </w:tcPr>
          <w:p w14:paraId="1EC0F631"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auto"/>
            <w:noWrap/>
          </w:tcPr>
          <w:p w14:paraId="6BB16BF9"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auto"/>
            <w:noWrap/>
          </w:tcPr>
          <w:p w14:paraId="108815D0"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DNC</w:t>
            </w:r>
          </w:p>
        </w:tc>
      </w:tr>
      <w:tr w:rsidR="00E070A4" w:rsidRPr="00FF360E" w14:paraId="6F5AB341"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B29C908" w14:textId="77777777" w:rsidR="00E070A4" w:rsidRPr="00FF360E" w:rsidRDefault="00E070A4" w:rsidP="00E070A4">
            <w:pPr>
              <w:spacing w:after="0" w:line="240" w:lineRule="auto"/>
              <w:rPr>
                <w:rFonts w:eastAsia="Times New Roman" w:cs="Arial"/>
                <w:b/>
                <w:bCs/>
                <w:color w:val="000000"/>
                <w:sz w:val="20"/>
                <w:szCs w:val="20"/>
              </w:rPr>
            </w:pPr>
            <w:r>
              <w:rPr>
                <w:rFonts w:eastAsia="Times New Roman" w:cs="Arial"/>
                <w:b/>
                <w:bCs/>
                <w:color w:val="000000"/>
                <w:sz w:val="20"/>
                <w:szCs w:val="20"/>
              </w:rPr>
              <w:t>AS 1311</w:t>
            </w:r>
          </w:p>
        </w:tc>
        <w:tc>
          <w:tcPr>
            <w:tcW w:w="6765" w:type="dxa"/>
            <w:tcBorders>
              <w:top w:val="single" w:sz="4" w:space="0" w:color="auto"/>
              <w:left w:val="nil"/>
              <w:bottom w:val="single" w:sz="4" w:space="0" w:color="auto"/>
              <w:right w:val="single" w:sz="4" w:space="0" w:color="auto"/>
            </w:tcBorders>
            <w:shd w:val="clear" w:color="auto" w:fill="auto"/>
          </w:tcPr>
          <w:p w14:paraId="2D11EFBB" w14:textId="77777777" w:rsidR="00E070A4" w:rsidRPr="00FF360E" w:rsidRDefault="00E070A4" w:rsidP="00E070A4">
            <w:pPr>
              <w:spacing w:after="0" w:line="240" w:lineRule="auto"/>
              <w:rPr>
                <w:rFonts w:eastAsia="Times New Roman" w:cs="Arial"/>
                <w:sz w:val="20"/>
                <w:szCs w:val="20"/>
              </w:rPr>
            </w:pPr>
            <w:r>
              <w:rPr>
                <w:rFonts w:eastAsia="Times New Roman" w:cs="Arial"/>
                <w:sz w:val="20"/>
                <w:szCs w:val="20"/>
              </w:rPr>
              <w:t>Internal Assessments</w:t>
            </w:r>
          </w:p>
        </w:tc>
        <w:tc>
          <w:tcPr>
            <w:tcW w:w="720" w:type="dxa"/>
            <w:tcBorders>
              <w:top w:val="single" w:sz="4" w:space="0" w:color="auto"/>
              <w:left w:val="nil"/>
              <w:bottom w:val="single" w:sz="4" w:space="0" w:color="auto"/>
              <w:right w:val="single" w:sz="4" w:space="0" w:color="auto"/>
            </w:tcBorders>
            <w:shd w:val="clear" w:color="auto" w:fill="auto"/>
            <w:noWrap/>
          </w:tcPr>
          <w:p w14:paraId="242698C6"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auto"/>
            <w:noWrap/>
          </w:tcPr>
          <w:p w14:paraId="77BFB479"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auto"/>
            <w:noWrap/>
          </w:tcPr>
          <w:p w14:paraId="107B9047"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DNC</w:t>
            </w:r>
          </w:p>
        </w:tc>
      </w:tr>
      <w:tr w:rsidR="00E070A4" w:rsidRPr="00FF360E" w14:paraId="10AB154F"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059BBF0D" w14:textId="77777777" w:rsidR="00E070A4" w:rsidRPr="00FF360E" w:rsidRDefault="00E070A4" w:rsidP="00E070A4">
            <w:pPr>
              <w:spacing w:after="0" w:line="240" w:lineRule="auto"/>
              <w:rPr>
                <w:rFonts w:eastAsia="Times New Roman" w:cs="Arial"/>
                <w:b/>
                <w:bCs/>
                <w:color w:val="000000"/>
                <w:sz w:val="20"/>
                <w:szCs w:val="20"/>
              </w:rPr>
            </w:pPr>
            <w:r>
              <w:rPr>
                <w:rFonts w:eastAsia="Times New Roman" w:cs="Arial"/>
                <w:b/>
                <w:bCs/>
                <w:color w:val="000000"/>
                <w:sz w:val="20"/>
                <w:szCs w:val="20"/>
              </w:rPr>
              <w:t>AS 1312</w:t>
            </w:r>
          </w:p>
        </w:tc>
        <w:tc>
          <w:tcPr>
            <w:tcW w:w="6765" w:type="dxa"/>
            <w:tcBorders>
              <w:top w:val="single" w:sz="4" w:space="0" w:color="auto"/>
              <w:left w:val="nil"/>
              <w:bottom w:val="single" w:sz="4" w:space="0" w:color="auto"/>
              <w:right w:val="single" w:sz="4" w:space="0" w:color="auto"/>
            </w:tcBorders>
            <w:shd w:val="clear" w:color="auto" w:fill="auto"/>
          </w:tcPr>
          <w:p w14:paraId="42FD01B5" w14:textId="77777777" w:rsidR="00E070A4" w:rsidRPr="00FF360E" w:rsidRDefault="00E070A4" w:rsidP="00E070A4">
            <w:pPr>
              <w:spacing w:after="0" w:line="240" w:lineRule="auto"/>
              <w:rPr>
                <w:rFonts w:eastAsia="Times New Roman" w:cs="Arial"/>
                <w:sz w:val="20"/>
                <w:szCs w:val="20"/>
              </w:rPr>
            </w:pPr>
            <w:r>
              <w:rPr>
                <w:rFonts w:eastAsia="Times New Roman" w:cs="Arial"/>
                <w:sz w:val="20"/>
                <w:szCs w:val="20"/>
              </w:rPr>
              <w:t>External Assessments</w:t>
            </w:r>
          </w:p>
        </w:tc>
        <w:tc>
          <w:tcPr>
            <w:tcW w:w="720" w:type="dxa"/>
            <w:tcBorders>
              <w:top w:val="single" w:sz="4" w:space="0" w:color="auto"/>
              <w:left w:val="nil"/>
              <w:bottom w:val="single" w:sz="4" w:space="0" w:color="auto"/>
              <w:right w:val="single" w:sz="4" w:space="0" w:color="auto"/>
            </w:tcBorders>
            <w:shd w:val="clear" w:color="auto" w:fill="auto"/>
            <w:noWrap/>
          </w:tcPr>
          <w:p w14:paraId="7F374821"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auto"/>
            <w:noWrap/>
          </w:tcPr>
          <w:p w14:paraId="06D70FDB"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auto"/>
            <w:noWrap/>
          </w:tcPr>
          <w:p w14:paraId="0387ED66"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DNC</w:t>
            </w:r>
          </w:p>
        </w:tc>
      </w:tr>
      <w:tr w:rsidR="00E070A4" w:rsidRPr="00FF360E" w14:paraId="6C706210"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0E5D3478" w14:textId="77777777" w:rsidR="00E070A4" w:rsidRPr="00FF360E" w:rsidRDefault="00E070A4" w:rsidP="00E070A4">
            <w:pPr>
              <w:spacing w:after="0" w:line="240" w:lineRule="auto"/>
              <w:rPr>
                <w:rFonts w:eastAsia="Times New Roman" w:cs="Arial"/>
                <w:b/>
                <w:bCs/>
                <w:color w:val="000000"/>
                <w:sz w:val="20"/>
                <w:szCs w:val="20"/>
              </w:rPr>
            </w:pPr>
            <w:r>
              <w:rPr>
                <w:rFonts w:eastAsia="Times New Roman" w:cs="Arial"/>
                <w:b/>
                <w:bCs/>
                <w:color w:val="000000"/>
                <w:sz w:val="20"/>
                <w:szCs w:val="20"/>
              </w:rPr>
              <w:t>AS 1320</w:t>
            </w:r>
          </w:p>
        </w:tc>
        <w:tc>
          <w:tcPr>
            <w:tcW w:w="6765" w:type="dxa"/>
            <w:tcBorders>
              <w:top w:val="single" w:sz="4" w:space="0" w:color="auto"/>
              <w:left w:val="nil"/>
              <w:bottom w:val="single" w:sz="4" w:space="0" w:color="auto"/>
              <w:right w:val="single" w:sz="4" w:space="0" w:color="auto"/>
            </w:tcBorders>
            <w:shd w:val="clear" w:color="auto" w:fill="auto"/>
          </w:tcPr>
          <w:p w14:paraId="28B29EFC" w14:textId="77777777" w:rsidR="00E070A4" w:rsidRPr="00FF360E" w:rsidRDefault="00E070A4" w:rsidP="00E070A4">
            <w:pPr>
              <w:spacing w:after="0" w:line="240" w:lineRule="auto"/>
              <w:rPr>
                <w:rFonts w:eastAsia="Times New Roman" w:cs="Arial"/>
                <w:sz w:val="20"/>
                <w:szCs w:val="20"/>
              </w:rPr>
            </w:pPr>
            <w:r>
              <w:rPr>
                <w:rFonts w:eastAsia="Times New Roman" w:cs="Arial"/>
                <w:sz w:val="20"/>
                <w:szCs w:val="20"/>
              </w:rPr>
              <w:t>Reporting on the Quality Assurance and Improvement Program</w:t>
            </w:r>
          </w:p>
        </w:tc>
        <w:tc>
          <w:tcPr>
            <w:tcW w:w="720" w:type="dxa"/>
            <w:tcBorders>
              <w:top w:val="single" w:sz="4" w:space="0" w:color="auto"/>
              <w:left w:val="nil"/>
              <w:bottom w:val="single" w:sz="4" w:space="0" w:color="auto"/>
              <w:right w:val="single" w:sz="4" w:space="0" w:color="auto"/>
            </w:tcBorders>
            <w:shd w:val="clear" w:color="auto" w:fill="auto"/>
            <w:noWrap/>
          </w:tcPr>
          <w:p w14:paraId="6789F6A5"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auto"/>
            <w:noWrap/>
          </w:tcPr>
          <w:p w14:paraId="32C814A0"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auto"/>
            <w:noWrap/>
          </w:tcPr>
          <w:p w14:paraId="40CBFB31"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DNC</w:t>
            </w:r>
          </w:p>
        </w:tc>
      </w:tr>
      <w:tr w:rsidR="00E070A4" w:rsidRPr="00FF360E" w14:paraId="1FB0D291"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E6EE2CB" w14:textId="77777777" w:rsidR="00E070A4" w:rsidRPr="00FF360E" w:rsidRDefault="00E070A4" w:rsidP="00E070A4">
            <w:pPr>
              <w:spacing w:after="0" w:line="240" w:lineRule="auto"/>
              <w:rPr>
                <w:rFonts w:eastAsia="Times New Roman" w:cs="Arial"/>
                <w:b/>
                <w:bCs/>
                <w:color w:val="000000"/>
                <w:sz w:val="20"/>
                <w:szCs w:val="20"/>
              </w:rPr>
            </w:pPr>
            <w:r>
              <w:rPr>
                <w:rFonts w:eastAsia="Times New Roman" w:cs="Arial"/>
                <w:b/>
                <w:bCs/>
                <w:color w:val="000000"/>
                <w:sz w:val="20"/>
                <w:szCs w:val="20"/>
              </w:rPr>
              <w:t>AS 1321</w:t>
            </w:r>
          </w:p>
        </w:tc>
        <w:tc>
          <w:tcPr>
            <w:tcW w:w="6765" w:type="dxa"/>
            <w:tcBorders>
              <w:top w:val="single" w:sz="4" w:space="0" w:color="auto"/>
              <w:left w:val="nil"/>
              <w:bottom w:val="single" w:sz="4" w:space="0" w:color="auto"/>
              <w:right w:val="single" w:sz="4" w:space="0" w:color="auto"/>
            </w:tcBorders>
            <w:shd w:val="clear" w:color="auto" w:fill="auto"/>
          </w:tcPr>
          <w:p w14:paraId="6EFF5DA2" w14:textId="77777777" w:rsidR="00E070A4" w:rsidRPr="00FF360E" w:rsidRDefault="00E070A4" w:rsidP="00E070A4">
            <w:pPr>
              <w:spacing w:after="0" w:line="240" w:lineRule="auto"/>
              <w:rPr>
                <w:rFonts w:eastAsia="Times New Roman" w:cs="Arial"/>
                <w:sz w:val="20"/>
                <w:szCs w:val="20"/>
              </w:rPr>
            </w:pPr>
            <w:r>
              <w:rPr>
                <w:rFonts w:eastAsia="Times New Roman" w:cs="Arial"/>
                <w:sz w:val="20"/>
                <w:szCs w:val="20"/>
              </w:rPr>
              <w:t xml:space="preserve">Use of “Conforms with the </w:t>
            </w:r>
            <w:r w:rsidRPr="00E070A4">
              <w:rPr>
                <w:rFonts w:eastAsia="Times New Roman" w:cs="Arial"/>
                <w:i/>
                <w:sz w:val="20"/>
                <w:szCs w:val="20"/>
              </w:rPr>
              <w:t>Internal Standards for the Professional Practice of Internal Auditing</w:t>
            </w:r>
            <w:r>
              <w:rPr>
                <w:rFonts w:eastAsia="Times New Roman" w:cs="Arial"/>
                <w:sz w:val="20"/>
                <w:szCs w:val="20"/>
              </w:rPr>
              <w:t>”</w:t>
            </w:r>
          </w:p>
        </w:tc>
        <w:tc>
          <w:tcPr>
            <w:tcW w:w="720" w:type="dxa"/>
            <w:tcBorders>
              <w:top w:val="single" w:sz="4" w:space="0" w:color="auto"/>
              <w:left w:val="nil"/>
              <w:bottom w:val="single" w:sz="4" w:space="0" w:color="auto"/>
              <w:right w:val="single" w:sz="4" w:space="0" w:color="auto"/>
            </w:tcBorders>
            <w:shd w:val="clear" w:color="auto" w:fill="auto"/>
            <w:noWrap/>
          </w:tcPr>
          <w:p w14:paraId="55B81287"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auto"/>
            <w:noWrap/>
          </w:tcPr>
          <w:p w14:paraId="11AB967E"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auto"/>
            <w:noWrap/>
          </w:tcPr>
          <w:p w14:paraId="7EB92441"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DNC</w:t>
            </w:r>
          </w:p>
        </w:tc>
      </w:tr>
      <w:tr w:rsidR="00E070A4" w:rsidRPr="00FF360E" w14:paraId="135C1A1C"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D8ACF61" w14:textId="77777777" w:rsidR="00E070A4" w:rsidRPr="00FF360E" w:rsidRDefault="00E070A4" w:rsidP="00E070A4">
            <w:pPr>
              <w:spacing w:after="0" w:line="240" w:lineRule="auto"/>
              <w:rPr>
                <w:rFonts w:eastAsia="Times New Roman" w:cs="Arial"/>
                <w:b/>
                <w:bCs/>
                <w:color w:val="000000"/>
                <w:sz w:val="20"/>
                <w:szCs w:val="20"/>
              </w:rPr>
            </w:pPr>
            <w:r>
              <w:rPr>
                <w:rFonts w:eastAsia="Times New Roman" w:cs="Arial"/>
                <w:b/>
                <w:bCs/>
                <w:color w:val="000000"/>
                <w:sz w:val="20"/>
                <w:szCs w:val="20"/>
              </w:rPr>
              <w:t>AS 1322</w:t>
            </w:r>
          </w:p>
        </w:tc>
        <w:tc>
          <w:tcPr>
            <w:tcW w:w="6765" w:type="dxa"/>
            <w:tcBorders>
              <w:top w:val="single" w:sz="4" w:space="0" w:color="auto"/>
              <w:left w:val="nil"/>
              <w:bottom w:val="single" w:sz="4" w:space="0" w:color="auto"/>
              <w:right w:val="single" w:sz="4" w:space="0" w:color="auto"/>
            </w:tcBorders>
            <w:shd w:val="clear" w:color="auto" w:fill="auto"/>
          </w:tcPr>
          <w:p w14:paraId="314299C0" w14:textId="77777777" w:rsidR="00E070A4" w:rsidRPr="00FF360E" w:rsidRDefault="00E070A4" w:rsidP="00E070A4">
            <w:pPr>
              <w:spacing w:after="0" w:line="240" w:lineRule="auto"/>
              <w:rPr>
                <w:rFonts w:eastAsia="Times New Roman" w:cs="Arial"/>
                <w:sz w:val="20"/>
                <w:szCs w:val="20"/>
              </w:rPr>
            </w:pPr>
            <w:r>
              <w:rPr>
                <w:rFonts w:eastAsia="Times New Roman" w:cs="Arial"/>
                <w:sz w:val="20"/>
                <w:szCs w:val="20"/>
              </w:rPr>
              <w:t>Disclosure of Nonconformance</w:t>
            </w:r>
          </w:p>
        </w:tc>
        <w:tc>
          <w:tcPr>
            <w:tcW w:w="720" w:type="dxa"/>
            <w:tcBorders>
              <w:top w:val="single" w:sz="4" w:space="0" w:color="auto"/>
              <w:left w:val="nil"/>
              <w:bottom w:val="single" w:sz="4" w:space="0" w:color="auto"/>
              <w:right w:val="single" w:sz="4" w:space="0" w:color="auto"/>
            </w:tcBorders>
            <w:shd w:val="clear" w:color="auto" w:fill="auto"/>
            <w:noWrap/>
          </w:tcPr>
          <w:p w14:paraId="63112899"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GC</w:t>
            </w:r>
          </w:p>
        </w:tc>
        <w:tc>
          <w:tcPr>
            <w:tcW w:w="720" w:type="dxa"/>
            <w:tcBorders>
              <w:top w:val="single" w:sz="4" w:space="0" w:color="auto"/>
              <w:left w:val="nil"/>
              <w:bottom w:val="single" w:sz="4" w:space="0" w:color="auto"/>
              <w:right w:val="single" w:sz="4" w:space="0" w:color="auto"/>
            </w:tcBorders>
            <w:shd w:val="clear" w:color="auto" w:fill="auto"/>
            <w:noWrap/>
          </w:tcPr>
          <w:p w14:paraId="244F6B39"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PC</w:t>
            </w:r>
          </w:p>
        </w:tc>
        <w:tc>
          <w:tcPr>
            <w:tcW w:w="810" w:type="dxa"/>
            <w:tcBorders>
              <w:top w:val="single" w:sz="4" w:space="0" w:color="auto"/>
              <w:left w:val="nil"/>
              <w:bottom w:val="single" w:sz="4" w:space="0" w:color="auto"/>
              <w:right w:val="single" w:sz="4" w:space="0" w:color="auto"/>
            </w:tcBorders>
            <w:shd w:val="clear" w:color="auto" w:fill="auto"/>
            <w:noWrap/>
          </w:tcPr>
          <w:p w14:paraId="15D123EE" w14:textId="77777777" w:rsidR="00E070A4" w:rsidRPr="00FF360E" w:rsidRDefault="00E070A4" w:rsidP="00E070A4">
            <w:pPr>
              <w:spacing w:after="0" w:line="240" w:lineRule="auto"/>
              <w:jc w:val="center"/>
              <w:rPr>
                <w:rFonts w:eastAsia="Times New Roman" w:cs="Arial"/>
                <w:sz w:val="20"/>
                <w:szCs w:val="20"/>
              </w:rPr>
            </w:pPr>
            <w:r w:rsidRPr="00FF360E">
              <w:rPr>
                <w:rFonts w:eastAsia="Times New Roman" w:cs="Arial"/>
                <w:sz w:val="20"/>
                <w:szCs w:val="20"/>
              </w:rPr>
              <w:t>DNC</w:t>
            </w:r>
          </w:p>
        </w:tc>
      </w:tr>
      <w:tr w:rsidR="00E070A4" w:rsidRPr="00FF360E" w14:paraId="17AB9FBD" w14:textId="77777777" w:rsidTr="00241A2A">
        <w:trPr>
          <w:cantSplit/>
          <w:trHeight w:val="255"/>
        </w:trPr>
        <w:tc>
          <w:tcPr>
            <w:tcW w:w="10795" w:type="dxa"/>
            <w:gridSpan w:val="5"/>
            <w:tcBorders>
              <w:top w:val="single" w:sz="4" w:space="0" w:color="auto"/>
              <w:left w:val="single" w:sz="4" w:space="0" w:color="auto"/>
              <w:bottom w:val="single" w:sz="4" w:space="0" w:color="auto"/>
              <w:right w:val="single" w:sz="4" w:space="0" w:color="auto"/>
            </w:tcBorders>
            <w:shd w:val="clear" w:color="auto" w:fill="auto"/>
          </w:tcPr>
          <w:p w14:paraId="4F6263EF" w14:textId="77777777" w:rsidR="00E070A4" w:rsidRDefault="00E070A4" w:rsidP="00E070A4">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or DNC, </w:t>
            </w:r>
            <w:r w:rsidRPr="00FF360E">
              <w:rPr>
                <w:rFonts w:eastAsia="Times New Roman" w:cs="Arial"/>
                <w:color w:val="000000"/>
                <w:sz w:val="20"/>
                <w:szCs w:val="20"/>
              </w:rPr>
              <w:t>an explanation is required)</w:t>
            </w:r>
          </w:p>
          <w:p w14:paraId="0CA0B7C5" w14:textId="77777777" w:rsidR="00E070A4" w:rsidRDefault="00E070A4" w:rsidP="00E070A4">
            <w:pPr>
              <w:spacing w:after="0" w:line="240" w:lineRule="auto"/>
              <w:rPr>
                <w:rFonts w:eastAsia="Times New Roman" w:cs="Arial"/>
                <w:sz w:val="20"/>
                <w:szCs w:val="20"/>
              </w:rPr>
            </w:pPr>
          </w:p>
          <w:p w14:paraId="0CB6C248" w14:textId="77777777" w:rsidR="00E070A4" w:rsidRDefault="00E070A4" w:rsidP="00E070A4">
            <w:pPr>
              <w:spacing w:after="0" w:line="240" w:lineRule="auto"/>
              <w:rPr>
                <w:rFonts w:eastAsia="Times New Roman" w:cs="Arial"/>
                <w:sz w:val="20"/>
                <w:szCs w:val="20"/>
              </w:rPr>
            </w:pPr>
          </w:p>
          <w:p w14:paraId="5A480318" w14:textId="77777777" w:rsidR="00E070A4" w:rsidRPr="00FF360E" w:rsidRDefault="00E070A4" w:rsidP="00E070A4">
            <w:pPr>
              <w:spacing w:after="0" w:line="240" w:lineRule="auto"/>
              <w:rPr>
                <w:rFonts w:eastAsia="Times New Roman" w:cs="Arial"/>
                <w:sz w:val="20"/>
                <w:szCs w:val="20"/>
              </w:rPr>
            </w:pPr>
          </w:p>
        </w:tc>
      </w:tr>
    </w:tbl>
    <w:p w14:paraId="2E1BDE58" w14:textId="77777777" w:rsidR="00E070A4" w:rsidRPr="00FF360E" w:rsidRDefault="00E070A4" w:rsidP="00E070A4">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E070A4" w:rsidRPr="00FF360E" w14:paraId="16A0D4EF" w14:textId="77777777" w:rsidTr="00241A2A">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2D90C9" w14:textId="77777777" w:rsidR="00E070A4" w:rsidRPr="00FF360E" w:rsidRDefault="00E070A4"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35185F6A" w14:textId="77777777" w:rsidR="00E070A4" w:rsidRPr="00FF360E" w:rsidRDefault="00E070A4"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03112AAC" w14:textId="77777777" w:rsidR="00E070A4" w:rsidRPr="00FF360E" w:rsidRDefault="00E070A4"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449EAEB3" w14:textId="77777777" w:rsidR="00E070A4" w:rsidRPr="00FF360E" w:rsidRDefault="00E070A4"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E070A4" w:rsidRPr="00FF360E" w14:paraId="44C22F79" w14:textId="77777777" w:rsidTr="00241A2A">
        <w:trPr>
          <w:cantSplit/>
          <w:trHeight w:val="260"/>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159F61" w14:textId="77777777" w:rsidR="00E070A4" w:rsidRPr="00FF360E" w:rsidRDefault="00E070A4" w:rsidP="004348B1">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5F901BCF" w14:textId="77777777" w:rsidR="00E070A4" w:rsidRPr="00FF360E" w:rsidRDefault="00E070A4" w:rsidP="004348B1">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3687D0A8" w14:textId="77777777" w:rsidR="00E070A4" w:rsidRPr="00FF360E" w:rsidRDefault="00E070A4"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135C8B8F" w14:textId="77777777" w:rsidR="00E070A4" w:rsidRPr="00FF360E" w:rsidRDefault="00E070A4"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6062AE36" w14:textId="77777777" w:rsidR="00E070A4" w:rsidRPr="00FF360E" w:rsidRDefault="00E070A4" w:rsidP="004348B1">
            <w:pPr>
              <w:spacing w:after="0" w:line="240" w:lineRule="auto"/>
              <w:rPr>
                <w:rFonts w:eastAsia="Times New Roman" w:cs="Arial"/>
                <w:color w:val="000000"/>
                <w:sz w:val="20"/>
                <w:szCs w:val="20"/>
              </w:rPr>
            </w:pPr>
          </w:p>
        </w:tc>
      </w:tr>
      <w:tr w:rsidR="00E070A4" w:rsidRPr="00FF360E" w14:paraId="3E93AD17" w14:textId="77777777" w:rsidTr="00241A2A">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5B3F2E" w14:textId="77777777" w:rsidR="00E070A4" w:rsidRPr="00673D88" w:rsidRDefault="00E070A4" w:rsidP="004348B1">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E070A4" w:rsidRPr="00FF360E" w14:paraId="103CF6CE"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2641BFA" w14:textId="5C2AF566" w:rsidR="00E070A4" w:rsidRPr="00FF360E" w:rsidRDefault="00E070A4" w:rsidP="00134EA1">
            <w:pPr>
              <w:pStyle w:val="ListParagraph"/>
              <w:numPr>
                <w:ilvl w:val="0"/>
                <w:numId w:val="11"/>
              </w:numPr>
              <w:spacing w:after="0" w:line="240" w:lineRule="auto"/>
              <w:ind w:left="337"/>
              <w:rPr>
                <w:rFonts w:eastAsia="Times New Roman" w:cs="Arial"/>
                <w:bCs/>
                <w:color w:val="000000"/>
                <w:sz w:val="20"/>
                <w:szCs w:val="20"/>
              </w:rPr>
            </w:pPr>
            <w:r w:rsidRPr="00E070A4">
              <w:rPr>
                <w:rFonts w:eastAsia="Times New Roman" w:cs="Arial"/>
                <w:color w:val="000000"/>
                <w:sz w:val="20"/>
                <w:szCs w:val="20"/>
              </w:rPr>
              <w:t xml:space="preserve">Determine whether the </w:t>
            </w:r>
            <w:r w:rsidR="00411610">
              <w:rPr>
                <w:rFonts w:eastAsia="Times New Roman" w:cs="Arial"/>
                <w:color w:val="000000"/>
                <w:sz w:val="20"/>
                <w:szCs w:val="20"/>
              </w:rPr>
              <w:t>chief internal auditor</w:t>
            </w:r>
            <w:r w:rsidRPr="00E070A4">
              <w:rPr>
                <w:rFonts w:eastAsia="Times New Roman" w:cs="Arial"/>
                <w:color w:val="000000"/>
                <w:sz w:val="20"/>
                <w:szCs w:val="20"/>
              </w:rPr>
              <w:t xml:space="preserve"> maintains a quality assurance and improvement program (QAIP)</w:t>
            </w:r>
            <w:r>
              <w:rPr>
                <w:rFonts w:eastAsia="Times New Roman" w:cs="Arial"/>
                <w:color w:val="000000"/>
                <w:sz w:val="20"/>
                <w:szCs w:val="20"/>
              </w:rPr>
              <w:t xml:space="preserve"> </w:t>
            </w:r>
            <w:r w:rsidRPr="00E070A4">
              <w:rPr>
                <w:rFonts w:eastAsia="Times New Roman" w:cs="Arial"/>
                <w:color w:val="000000"/>
                <w:sz w:val="20"/>
                <w:szCs w:val="20"/>
              </w:rPr>
              <w:t xml:space="preserve">that covers all aspects of the internal audit activity. </w:t>
            </w:r>
            <w:r>
              <w:rPr>
                <w:rFonts w:eastAsia="Times New Roman" w:cs="Arial"/>
                <w:color w:val="000000"/>
                <w:sz w:val="20"/>
                <w:szCs w:val="20"/>
              </w:rPr>
              <w:t xml:space="preserve"> </w:t>
            </w:r>
            <w:r w:rsidRPr="00E070A4">
              <w:rPr>
                <w:rFonts w:eastAsia="Times New Roman" w:cs="Arial"/>
                <w:color w:val="FF0000"/>
                <w:sz w:val="20"/>
                <w:szCs w:val="20"/>
              </w:rPr>
              <w:t>(AS 1300)</w:t>
            </w:r>
          </w:p>
        </w:tc>
        <w:tc>
          <w:tcPr>
            <w:tcW w:w="1261" w:type="dxa"/>
            <w:tcBorders>
              <w:top w:val="single" w:sz="4" w:space="0" w:color="auto"/>
              <w:left w:val="nil"/>
              <w:bottom w:val="single" w:sz="4" w:space="0" w:color="auto"/>
              <w:right w:val="nil"/>
            </w:tcBorders>
            <w:shd w:val="clear" w:color="auto" w:fill="auto"/>
            <w:vAlign w:val="center"/>
          </w:tcPr>
          <w:p w14:paraId="159230BF"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464CA95"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9BC7CA3"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F065021"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r w:rsidR="00E070A4" w:rsidRPr="00FF360E" w14:paraId="6EB5D77F"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DD4F722" w14:textId="77777777" w:rsidR="00E070A4" w:rsidRPr="00FF360E" w:rsidRDefault="00E070A4" w:rsidP="006426C1">
            <w:pPr>
              <w:pStyle w:val="ListParagraph"/>
              <w:numPr>
                <w:ilvl w:val="0"/>
                <w:numId w:val="11"/>
              </w:numPr>
              <w:spacing w:after="0" w:line="240" w:lineRule="auto"/>
              <w:ind w:left="337"/>
              <w:rPr>
                <w:rFonts w:eastAsia="Times New Roman" w:cs="Arial"/>
                <w:color w:val="000000"/>
                <w:sz w:val="20"/>
                <w:szCs w:val="20"/>
              </w:rPr>
            </w:pPr>
            <w:r w:rsidRPr="00E070A4">
              <w:rPr>
                <w:rFonts w:eastAsia="Times New Roman" w:cs="Arial"/>
                <w:color w:val="000000"/>
                <w:sz w:val="20"/>
                <w:szCs w:val="20"/>
              </w:rPr>
              <w:t>Determine whether the quality assurance and improvement program includes both internal and external</w:t>
            </w:r>
            <w:r>
              <w:rPr>
                <w:rFonts w:eastAsia="Times New Roman" w:cs="Arial"/>
                <w:color w:val="000000"/>
                <w:sz w:val="20"/>
                <w:szCs w:val="20"/>
              </w:rPr>
              <w:t xml:space="preserve"> </w:t>
            </w:r>
            <w:r w:rsidRPr="00E070A4">
              <w:rPr>
                <w:rFonts w:eastAsia="Times New Roman" w:cs="Arial"/>
                <w:color w:val="000000"/>
                <w:sz w:val="20"/>
                <w:szCs w:val="20"/>
              </w:rPr>
              <w:t>assessments.</w:t>
            </w:r>
            <w:r>
              <w:rPr>
                <w:rFonts w:eastAsia="Times New Roman" w:cs="Arial"/>
                <w:color w:val="000000"/>
                <w:sz w:val="20"/>
                <w:szCs w:val="20"/>
              </w:rPr>
              <w:t xml:space="preserve"> </w:t>
            </w:r>
            <w:r w:rsidRPr="00E070A4">
              <w:rPr>
                <w:rFonts w:eastAsia="Times New Roman" w:cs="Arial"/>
                <w:color w:val="000000"/>
                <w:sz w:val="20"/>
                <w:szCs w:val="20"/>
              </w:rPr>
              <w:t xml:space="preserve"> </w:t>
            </w:r>
            <w:r w:rsidRPr="00E070A4">
              <w:rPr>
                <w:rFonts w:eastAsia="Times New Roman" w:cs="Arial"/>
                <w:color w:val="FF0000"/>
                <w:sz w:val="20"/>
                <w:szCs w:val="20"/>
              </w:rPr>
              <w:t>(AS 1310) (AS 1311) (AS 1312)</w:t>
            </w:r>
          </w:p>
        </w:tc>
        <w:tc>
          <w:tcPr>
            <w:tcW w:w="1261" w:type="dxa"/>
            <w:tcBorders>
              <w:top w:val="single" w:sz="4" w:space="0" w:color="auto"/>
              <w:left w:val="nil"/>
              <w:bottom w:val="single" w:sz="4" w:space="0" w:color="auto"/>
              <w:right w:val="nil"/>
            </w:tcBorders>
            <w:shd w:val="clear" w:color="auto" w:fill="auto"/>
            <w:vAlign w:val="center"/>
          </w:tcPr>
          <w:p w14:paraId="3E1992F7"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627EFBC"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524EF9D"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5093EAA"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r w:rsidR="00E070A4" w:rsidRPr="00FF360E" w14:paraId="4BDB429A"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11917E0" w14:textId="77777777" w:rsidR="00E070A4" w:rsidRPr="00FF360E" w:rsidRDefault="00E070A4" w:rsidP="006426C1">
            <w:pPr>
              <w:pStyle w:val="ListParagraph"/>
              <w:numPr>
                <w:ilvl w:val="0"/>
                <w:numId w:val="11"/>
              </w:numPr>
              <w:spacing w:after="0" w:line="240" w:lineRule="auto"/>
              <w:ind w:left="337"/>
              <w:rPr>
                <w:rFonts w:eastAsia="Times New Roman" w:cs="Arial"/>
                <w:color w:val="000000"/>
                <w:sz w:val="20"/>
                <w:szCs w:val="20"/>
              </w:rPr>
            </w:pPr>
            <w:r w:rsidRPr="00E070A4">
              <w:rPr>
                <w:rFonts w:eastAsia="Times New Roman" w:cs="Arial"/>
                <w:color w:val="000000"/>
                <w:sz w:val="20"/>
                <w:szCs w:val="20"/>
              </w:rPr>
              <w:t>Determine whether appropriate corrective action has been taken on all findings rendered in the most recent</w:t>
            </w:r>
            <w:r>
              <w:rPr>
                <w:rFonts w:eastAsia="Times New Roman" w:cs="Arial"/>
                <w:color w:val="000000"/>
                <w:sz w:val="20"/>
                <w:szCs w:val="20"/>
              </w:rPr>
              <w:t xml:space="preserve"> </w:t>
            </w:r>
            <w:r w:rsidRPr="00E070A4">
              <w:rPr>
                <w:rFonts w:eastAsia="Times New Roman" w:cs="Arial"/>
                <w:color w:val="000000"/>
                <w:sz w:val="20"/>
                <w:szCs w:val="20"/>
              </w:rPr>
              <w:t xml:space="preserve">external assessment and external audit.  </w:t>
            </w:r>
            <w:r w:rsidRPr="00E070A4">
              <w:rPr>
                <w:rFonts w:eastAsia="Times New Roman" w:cs="Arial"/>
                <w:color w:val="FF0000"/>
                <w:sz w:val="20"/>
                <w:szCs w:val="20"/>
              </w:rPr>
              <w:t>(AS 1312)</w:t>
            </w:r>
          </w:p>
        </w:tc>
        <w:tc>
          <w:tcPr>
            <w:tcW w:w="1261" w:type="dxa"/>
            <w:tcBorders>
              <w:top w:val="single" w:sz="4" w:space="0" w:color="auto"/>
              <w:left w:val="nil"/>
              <w:bottom w:val="single" w:sz="4" w:space="0" w:color="auto"/>
              <w:right w:val="nil"/>
            </w:tcBorders>
            <w:shd w:val="clear" w:color="auto" w:fill="auto"/>
            <w:vAlign w:val="center"/>
          </w:tcPr>
          <w:p w14:paraId="4AB5C637"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A81FDA7"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7ECC90F"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1EA12AD"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r w:rsidR="00E070A4" w:rsidRPr="00FF360E" w14:paraId="0E02AC4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596D9EC" w14:textId="5F47440E" w:rsidR="00E070A4" w:rsidRPr="00FF360E" w:rsidRDefault="00E070A4" w:rsidP="00680823">
            <w:pPr>
              <w:pStyle w:val="ListParagraph"/>
              <w:numPr>
                <w:ilvl w:val="0"/>
                <w:numId w:val="11"/>
              </w:numPr>
              <w:spacing w:after="0" w:line="240" w:lineRule="auto"/>
              <w:ind w:left="337"/>
              <w:rPr>
                <w:rFonts w:eastAsia="Times New Roman" w:cs="Arial"/>
                <w:color w:val="000000"/>
                <w:sz w:val="20"/>
                <w:szCs w:val="20"/>
              </w:rPr>
            </w:pPr>
            <w:r w:rsidRPr="000E21D7">
              <w:rPr>
                <w:rFonts w:eastAsia="Times New Roman" w:cs="Arial"/>
                <w:color w:val="000000"/>
                <w:sz w:val="20"/>
                <w:szCs w:val="20"/>
              </w:rPr>
              <w:t>Determine whether the results of periodic internal self-assessments and external assessments were formally communicated</w:t>
            </w:r>
            <w:r w:rsidR="00134EA1" w:rsidRPr="000E21D7">
              <w:rPr>
                <w:rFonts w:eastAsia="Times New Roman" w:cs="Arial"/>
                <w:color w:val="000000"/>
                <w:sz w:val="20"/>
                <w:szCs w:val="20"/>
              </w:rPr>
              <w:t xml:space="preserve"> </w:t>
            </w:r>
            <w:r w:rsidR="00EC6695" w:rsidRPr="000E21D7">
              <w:rPr>
                <w:rFonts w:eastAsia="Times New Roman" w:cs="Arial"/>
                <w:color w:val="000000"/>
                <w:sz w:val="20"/>
                <w:szCs w:val="20"/>
              </w:rPr>
              <w:t>to</w:t>
            </w:r>
            <w:r w:rsidR="006E7F69" w:rsidRPr="000E21D7">
              <w:rPr>
                <w:rFonts w:eastAsia="Times New Roman" w:cs="Arial"/>
                <w:color w:val="000000"/>
                <w:sz w:val="20"/>
                <w:szCs w:val="20"/>
              </w:rPr>
              <w:t xml:space="preserve"> senior management and the board, if applicable, upon completion. </w:t>
            </w:r>
            <w:r w:rsidRPr="000E21D7">
              <w:rPr>
                <w:rFonts w:eastAsia="Times New Roman" w:cs="Arial"/>
                <w:color w:val="FF0000"/>
                <w:sz w:val="20"/>
                <w:szCs w:val="20"/>
              </w:rPr>
              <w:t>(AS 1320)</w:t>
            </w:r>
          </w:p>
        </w:tc>
        <w:tc>
          <w:tcPr>
            <w:tcW w:w="1261" w:type="dxa"/>
            <w:tcBorders>
              <w:top w:val="single" w:sz="4" w:space="0" w:color="auto"/>
              <w:left w:val="nil"/>
              <w:bottom w:val="single" w:sz="4" w:space="0" w:color="auto"/>
              <w:right w:val="nil"/>
            </w:tcBorders>
            <w:shd w:val="clear" w:color="auto" w:fill="auto"/>
            <w:vAlign w:val="center"/>
          </w:tcPr>
          <w:p w14:paraId="7733139D"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D8468EA"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BB9D503"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32DC59C"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r w:rsidR="00E070A4" w:rsidRPr="00FF360E" w14:paraId="64979DE9"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7978832" w14:textId="2B3A54D0" w:rsidR="00E070A4" w:rsidRPr="00FF360E" w:rsidRDefault="00E070A4" w:rsidP="007C6C9C">
            <w:pPr>
              <w:pStyle w:val="ListParagraph"/>
              <w:numPr>
                <w:ilvl w:val="0"/>
                <w:numId w:val="11"/>
              </w:numPr>
              <w:spacing w:after="0" w:line="240" w:lineRule="auto"/>
              <w:ind w:left="337"/>
              <w:rPr>
                <w:rFonts w:eastAsia="Times New Roman" w:cs="Arial"/>
                <w:color w:val="000000"/>
                <w:sz w:val="20"/>
                <w:szCs w:val="20"/>
              </w:rPr>
            </w:pPr>
            <w:r w:rsidRPr="00E070A4">
              <w:rPr>
                <w:rFonts w:eastAsia="Times New Roman" w:cs="Arial"/>
                <w:color w:val="000000"/>
                <w:sz w:val="20"/>
                <w:szCs w:val="20"/>
              </w:rPr>
              <w:t xml:space="preserve">Review the supporting records for the QAIP - both ongoing monitoring and periodic internal assessments.  </w:t>
            </w:r>
            <w:r w:rsidR="00134EA1">
              <w:rPr>
                <w:rFonts w:eastAsia="Times New Roman" w:cs="Arial"/>
                <w:color w:val="000000"/>
                <w:sz w:val="20"/>
                <w:szCs w:val="20"/>
              </w:rPr>
              <w:t xml:space="preserve">Ensure </w:t>
            </w:r>
            <w:r>
              <w:rPr>
                <w:rFonts w:eastAsia="Times New Roman" w:cs="Arial"/>
                <w:color w:val="000000"/>
                <w:sz w:val="20"/>
                <w:szCs w:val="20"/>
              </w:rPr>
              <w:t>any noncon</w:t>
            </w:r>
            <w:r w:rsidRPr="00E070A4">
              <w:rPr>
                <w:rFonts w:eastAsia="Times New Roman" w:cs="Arial"/>
                <w:color w:val="000000"/>
                <w:sz w:val="20"/>
                <w:szCs w:val="20"/>
              </w:rPr>
              <w:t>formance identified</w:t>
            </w:r>
            <w:r w:rsidR="00134EA1">
              <w:rPr>
                <w:rFonts w:eastAsia="Times New Roman" w:cs="Arial"/>
                <w:color w:val="000000"/>
                <w:sz w:val="20"/>
                <w:szCs w:val="20"/>
              </w:rPr>
              <w:t xml:space="preserve"> in the QAIP was disclosed </w:t>
            </w:r>
            <w:r w:rsidRPr="00E070A4">
              <w:rPr>
                <w:rFonts w:eastAsia="Times New Roman" w:cs="Arial"/>
                <w:color w:val="000000"/>
                <w:sz w:val="20"/>
                <w:szCs w:val="20"/>
              </w:rPr>
              <w:t>to senior management and the board, if</w:t>
            </w:r>
            <w:r>
              <w:rPr>
                <w:rFonts w:eastAsia="Times New Roman" w:cs="Arial"/>
                <w:color w:val="000000"/>
                <w:sz w:val="20"/>
                <w:szCs w:val="20"/>
              </w:rPr>
              <w:t xml:space="preserve"> </w:t>
            </w:r>
            <w:r w:rsidRPr="00E070A4">
              <w:rPr>
                <w:rFonts w:eastAsia="Times New Roman" w:cs="Arial"/>
                <w:color w:val="000000"/>
                <w:sz w:val="20"/>
                <w:szCs w:val="20"/>
              </w:rPr>
              <w:t xml:space="preserve">applicable.  </w:t>
            </w:r>
            <w:r w:rsidRPr="00E070A4">
              <w:rPr>
                <w:rFonts w:eastAsia="Times New Roman" w:cs="Arial"/>
                <w:color w:val="FF0000"/>
                <w:sz w:val="20"/>
                <w:szCs w:val="20"/>
              </w:rPr>
              <w:t>(AS 1322)</w:t>
            </w:r>
          </w:p>
        </w:tc>
        <w:tc>
          <w:tcPr>
            <w:tcW w:w="1261" w:type="dxa"/>
            <w:tcBorders>
              <w:top w:val="single" w:sz="4" w:space="0" w:color="auto"/>
              <w:left w:val="nil"/>
              <w:bottom w:val="single" w:sz="4" w:space="0" w:color="auto"/>
              <w:right w:val="nil"/>
            </w:tcBorders>
            <w:shd w:val="clear" w:color="auto" w:fill="auto"/>
            <w:vAlign w:val="center"/>
          </w:tcPr>
          <w:p w14:paraId="2B50A854"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05660E7"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CD05536"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F61C38B"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r w:rsidR="00E070A4" w:rsidRPr="00FF360E" w14:paraId="639F6336"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791DB92" w14:textId="4A7D5FA1" w:rsidR="00E070A4" w:rsidRPr="00FF360E" w:rsidRDefault="00E070A4" w:rsidP="006426C1">
            <w:pPr>
              <w:pStyle w:val="ListParagraph"/>
              <w:numPr>
                <w:ilvl w:val="0"/>
                <w:numId w:val="11"/>
              </w:numPr>
              <w:spacing w:after="0" w:line="240" w:lineRule="auto"/>
              <w:ind w:left="337"/>
              <w:rPr>
                <w:rFonts w:eastAsia="Times New Roman" w:cs="Arial"/>
                <w:color w:val="000000"/>
                <w:sz w:val="20"/>
                <w:szCs w:val="20"/>
              </w:rPr>
            </w:pPr>
            <w:r w:rsidRPr="000E21D7">
              <w:rPr>
                <w:rFonts w:eastAsia="Times New Roman" w:cs="Arial"/>
                <w:color w:val="000000"/>
                <w:sz w:val="20"/>
                <w:szCs w:val="20"/>
              </w:rPr>
              <w:t xml:space="preserve">Determine the results of ongoing monitoring are communicated to senior management and the board, if applicable at least annually.  </w:t>
            </w:r>
            <w:r w:rsidR="005D1337" w:rsidRPr="000E21D7">
              <w:rPr>
                <w:rFonts w:eastAsia="Times New Roman" w:cs="Arial"/>
                <w:color w:val="000000"/>
                <w:sz w:val="20"/>
                <w:szCs w:val="20"/>
              </w:rPr>
              <w:t xml:space="preserve">Verify the communication </w:t>
            </w:r>
            <w:r w:rsidR="00E3348A" w:rsidRPr="000E21D7">
              <w:rPr>
                <w:rFonts w:eastAsia="Times New Roman" w:cs="Arial"/>
                <w:color w:val="000000"/>
                <w:sz w:val="20"/>
                <w:szCs w:val="20"/>
              </w:rPr>
              <w:t>of results of external and</w:t>
            </w:r>
            <w:r w:rsidR="00E3348A">
              <w:rPr>
                <w:rFonts w:eastAsia="Times New Roman" w:cs="Arial"/>
                <w:color w:val="000000"/>
                <w:sz w:val="20"/>
                <w:szCs w:val="20"/>
              </w:rPr>
              <w:t xml:space="preserve"> periodic internal assessments </w:t>
            </w:r>
            <w:r w:rsidR="005D1337">
              <w:rPr>
                <w:rFonts w:eastAsia="Times New Roman" w:cs="Arial"/>
                <w:color w:val="000000"/>
                <w:sz w:val="20"/>
                <w:szCs w:val="20"/>
              </w:rPr>
              <w:t>includes the following:</w:t>
            </w:r>
            <w:r w:rsidRPr="00E070A4">
              <w:rPr>
                <w:rFonts w:eastAsia="Times New Roman" w:cs="Arial"/>
                <w:color w:val="FF0000"/>
                <w:sz w:val="20"/>
                <w:szCs w:val="20"/>
              </w:rPr>
              <w:t>(AS 1320)</w:t>
            </w:r>
          </w:p>
        </w:tc>
        <w:tc>
          <w:tcPr>
            <w:tcW w:w="1261" w:type="dxa"/>
            <w:tcBorders>
              <w:top w:val="single" w:sz="4" w:space="0" w:color="auto"/>
              <w:left w:val="nil"/>
              <w:bottom w:val="single" w:sz="4" w:space="0" w:color="auto"/>
              <w:right w:val="nil"/>
            </w:tcBorders>
            <w:shd w:val="clear" w:color="auto" w:fill="auto"/>
            <w:vAlign w:val="center"/>
          </w:tcPr>
          <w:p w14:paraId="21A14768"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33D32AE"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DCE0525"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3A81E4F"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r w:rsidR="005D1337" w:rsidRPr="00FF360E" w14:paraId="3579010F"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683192A" w14:textId="179EBE98" w:rsidR="005D1337" w:rsidRPr="00E070A4" w:rsidRDefault="006A1AA4" w:rsidP="00374B23">
            <w:pPr>
              <w:pStyle w:val="ListParagraph"/>
              <w:numPr>
                <w:ilvl w:val="1"/>
                <w:numId w:val="11"/>
              </w:numPr>
              <w:spacing w:after="0" w:line="240" w:lineRule="auto"/>
              <w:ind w:left="787"/>
              <w:rPr>
                <w:rFonts w:eastAsia="Times New Roman" w:cs="Arial"/>
                <w:color w:val="000000"/>
                <w:sz w:val="20"/>
                <w:szCs w:val="20"/>
              </w:rPr>
            </w:pPr>
            <w:r>
              <w:rPr>
                <w:rFonts w:eastAsia="Times New Roman" w:cs="Arial"/>
                <w:color w:val="000000"/>
                <w:sz w:val="20"/>
                <w:szCs w:val="20"/>
              </w:rPr>
              <w:t>The scope and frequency of both the internal and external assessments</w:t>
            </w:r>
          </w:p>
        </w:tc>
        <w:tc>
          <w:tcPr>
            <w:tcW w:w="1261" w:type="dxa"/>
            <w:tcBorders>
              <w:top w:val="single" w:sz="4" w:space="0" w:color="auto"/>
              <w:left w:val="nil"/>
              <w:bottom w:val="single" w:sz="4" w:space="0" w:color="auto"/>
              <w:right w:val="nil"/>
            </w:tcBorders>
            <w:shd w:val="clear" w:color="auto" w:fill="auto"/>
            <w:vAlign w:val="center"/>
          </w:tcPr>
          <w:p w14:paraId="0E6933CE" w14:textId="77777777" w:rsidR="005D1337" w:rsidRPr="00FF360E" w:rsidRDefault="005D133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4F52D9D" w14:textId="77777777" w:rsidR="005D1337" w:rsidRPr="00FF360E" w:rsidRDefault="005D133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CE3E0AF" w14:textId="77777777" w:rsidR="005D1337" w:rsidRPr="00FF360E" w:rsidRDefault="005D133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D2F9521" w14:textId="77777777" w:rsidR="005D1337" w:rsidRPr="00FF360E" w:rsidRDefault="005D1337" w:rsidP="004348B1">
            <w:pPr>
              <w:spacing w:after="0" w:line="240" w:lineRule="auto"/>
              <w:jc w:val="center"/>
              <w:rPr>
                <w:rFonts w:ascii="Arial" w:eastAsia="Times New Roman" w:hAnsi="Arial" w:cs="Arial"/>
                <w:color w:val="000000"/>
                <w:sz w:val="20"/>
                <w:szCs w:val="20"/>
              </w:rPr>
            </w:pPr>
          </w:p>
        </w:tc>
      </w:tr>
      <w:tr w:rsidR="005D1337" w:rsidRPr="00FF360E" w14:paraId="39EBEDDB"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2672298" w14:textId="4002886A" w:rsidR="005D1337" w:rsidRPr="00E070A4" w:rsidRDefault="006A1AA4" w:rsidP="00374B23">
            <w:pPr>
              <w:pStyle w:val="ListParagraph"/>
              <w:numPr>
                <w:ilvl w:val="1"/>
                <w:numId w:val="11"/>
              </w:numPr>
              <w:spacing w:after="0" w:line="240" w:lineRule="auto"/>
              <w:ind w:left="787"/>
              <w:rPr>
                <w:rFonts w:eastAsia="Times New Roman" w:cs="Arial"/>
                <w:color w:val="000000"/>
                <w:sz w:val="20"/>
                <w:szCs w:val="20"/>
              </w:rPr>
            </w:pPr>
            <w:r>
              <w:rPr>
                <w:rFonts w:eastAsia="Times New Roman" w:cs="Arial"/>
                <w:color w:val="000000"/>
                <w:sz w:val="20"/>
                <w:szCs w:val="20"/>
              </w:rPr>
              <w:t>The qualifications and independence of the assessor(s) or assessment team, including potential conflicts of interest</w:t>
            </w:r>
          </w:p>
        </w:tc>
        <w:tc>
          <w:tcPr>
            <w:tcW w:w="1261" w:type="dxa"/>
            <w:tcBorders>
              <w:top w:val="single" w:sz="4" w:space="0" w:color="auto"/>
              <w:left w:val="nil"/>
              <w:bottom w:val="single" w:sz="4" w:space="0" w:color="auto"/>
              <w:right w:val="nil"/>
            </w:tcBorders>
            <w:shd w:val="clear" w:color="auto" w:fill="auto"/>
            <w:vAlign w:val="center"/>
          </w:tcPr>
          <w:p w14:paraId="79A7132E" w14:textId="77777777" w:rsidR="005D1337" w:rsidRPr="00FF360E" w:rsidRDefault="005D133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997D68E" w14:textId="77777777" w:rsidR="005D1337" w:rsidRPr="00FF360E" w:rsidRDefault="005D133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10ECF63" w14:textId="77777777" w:rsidR="005D1337" w:rsidRPr="00FF360E" w:rsidRDefault="005D133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03705F2" w14:textId="77777777" w:rsidR="005D1337" w:rsidRPr="00FF360E" w:rsidRDefault="005D1337" w:rsidP="004348B1">
            <w:pPr>
              <w:spacing w:after="0" w:line="240" w:lineRule="auto"/>
              <w:jc w:val="center"/>
              <w:rPr>
                <w:rFonts w:ascii="Arial" w:eastAsia="Times New Roman" w:hAnsi="Arial" w:cs="Arial"/>
                <w:color w:val="000000"/>
                <w:sz w:val="20"/>
                <w:szCs w:val="20"/>
              </w:rPr>
            </w:pPr>
          </w:p>
        </w:tc>
      </w:tr>
      <w:tr w:rsidR="005D1337" w:rsidRPr="00FF360E" w14:paraId="2B44889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729071D" w14:textId="3C381104" w:rsidR="005D1337" w:rsidRPr="00E070A4" w:rsidRDefault="006A1AA4" w:rsidP="00374B23">
            <w:pPr>
              <w:pStyle w:val="ListParagraph"/>
              <w:numPr>
                <w:ilvl w:val="1"/>
                <w:numId w:val="11"/>
              </w:numPr>
              <w:spacing w:after="0" w:line="240" w:lineRule="auto"/>
              <w:ind w:left="787"/>
              <w:rPr>
                <w:rFonts w:eastAsia="Times New Roman" w:cs="Arial"/>
                <w:color w:val="000000"/>
                <w:sz w:val="20"/>
                <w:szCs w:val="20"/>
              </w:rPr>
            </w:pPr>
            <w:r>
              <w:rPr>
                <w:rFonts w:eastAsia="Times New Roman" w:cs="Arial"/>
                <w:color w:val="000000"/>
                <w:sz w:val="20"/>
                <w:szCs w:val="20"/>
              </w:rPr>
              <w:t>Conclusions of assessors</w:t>
            </w:r>
          </w:p>
        </w:tc>
        <w:tc>
          <w:tcPr>
            <w:tcW w:w="1261" w:type="dxa"/>
            <w:tcBorders>
              <w:top w:val="single" w:sz="4" w:space="0" w:color="auto"/>
              <w:left w:val="nil"/>
              <w:bottom w:val="single" w:sz="4" w:space="0" w:color="auto"/>
              <w:right w:val="nil"/>
            </w:tcBorders>
            <w:shd w:val="clear" w:color="auto" w:fill="auto"/>
            <w:vAlign w:val="center"/>
          </w:tcPr>
          <w:p w14:paraId="1C02A10E" w14:textId="77777777" w:rsidR="005D1337" w:rsidRPr="00FF360E" w:rsidRDefault="005D133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BE94E6F" w14:textId="77777777" w:rsidR="005D1337" w:rsidRPr="00FF360E" w:rsidRDefault="005D133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072C294" w14:textId="77777777" w:rsidR="005D1337" w:rsidRPr="00FF360E" w:rsidRDefault="005D133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D9F81D4" w14:textId="77777777" w:rsidR="005D1337" w:rsidRPr="00FF360E" w:rsidRDefault="005D1337" w:rsidP="004348B1">
            <w:pPr>
              <w:spacing w:after="0" w:line="240" w:lineRule="auto"/>
              <w:jc w:val="center"/>
              <w:rPr>
                <w:rFonts w:ascii="Arial" w:eastAsia="Times New Roman" w:hAnsi="Arial" w:cs="Arial"/>
                <w:color w:val="000000"/>
                <w:sz w:val="20"/>
                <w:szCs w:val="20"/>
              </w:rPr>
            </w:pPr>
          </w:p>
        </w:tc>
      </w:tr>
      <w:tr w:rsidR="005D1337" w:rsidRPr="00FF360E" w14:paraId="261DDEFD"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5FFFB18" w14:textId="4DF19D5F" w:rsidR="005D1337" w:rsidRPr="00E070A4" w:rsidRDefault="006A1AA4" w:rsidP="00374B23">
            <w:pPr>
              <w:pStyle w:val="ListParagraph"/>
              <w:numPr>
                <w:ilvl w:val="1"/>
                <w:numId w:val="11"/>
              </w:numPr>
              <w:spacing w:after="0" w:line="240" w:lineRule="auto"/>
              <w:ind w:left="787"/>
              <w:rPr>
                <w:rFonts w:eastAsia="Times New Roman" w:cs="Arial"/>
                <w:color w:val="000000"/>
                <w:sz w:val="20"/>
                <w:szCs w:val="20"/>
              </w:rPr>
            </w:pPr>
            <w:r>
              <w:rPr>
                <w:rFonts w:eastAsia="Times New Roman" w:cs="Arial"/>
                <w:color w:val="000000"/>
                <w:sz w:val="20"/>
                <w:szCs w:val="20"/>
              </w:rPr>
              <w:t>Corrective action plans</w:t>
            </w:r>
          </w:p>
        </w:tc>
        <w:tc>
          <w:tcPr>
            <w:tcW w:w="1261" w:type="dxa"/>
            <w:tcBorders>
              <w:top w:val="single" w:sz="4" w:space="0" w:color="auto"/>
              <w:left w:val="nil"/>
              <w:bottom w:val="single" w:sz="4" w:space="0" w:color="auto"/>
              <w:right w:val="nil"/>
            </w:tcBorders>
            <w:shd w:val="clear" w:color="auto" w:fill="auto"/>
            <w:vAlign w:val="center"/>
          </w:tcPr>
          <w:p w14:paraId="685097AB" w14:textId="77777777" w:rsidR="005D1337" w:rsidRPr="00FF360E" w:rsidRDefault="005D133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6D764B1" w14:textId="77777777" w:rsidR="005D1337" w:rsidRPr="00FF360E" w:rsidRDefault="005D133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03ED7E2" w14:textId="77777777" w:rsidR="005D1337" w:rsidRPr="00FF360E" w:rsidRDefault="005D133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5ECBD10" w14:textId="77777777" w:rsidR="005D1337" w:rsidRPr="00FF360E" w:rsidRDefault="005D1337" w:rsidP="004348B1">
            <w:pPr>
              <w:spacing w:after="0" w:line="240" w:lineRule="auto"/>
              <w:jc w:val="center"/>
              <w:rPr>
                <w:rFonts w:ascii="Arial" w:eastAsia="Times New Roman" w:hAnsi="Arial" w:cs="Arial"/>
                <w:color w:val="000000"/>
                <w:sz w:val="20"/>
                <w:szCs w:val="20"/>
              </w:rPr>
            </w:pPr>
          </w:p>
        </w:tc>
      </w:tr>
      <w:tr w:rsidR="00E070A4" w:rsidRPr="00FF360E" w14:paraId="67E4B1FE"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4ADF664" w14:textId="77D46D4D" w:rsidR="00E070A4" w:rsidRPr="00FF360E" w:rsidRDefault="006A2394" w:rsidP="006A2394">
            <w:pPr>
              <w:pStyle w:val="ListParagraph"/>
              <w:numPr>
                <w:ilvl w:val="0"/>
                <w:numId w:val="11"/>
              </w:numPr>
              <w:spacing w:after="0" w:line="240" w:lineRule="auto"/>
              <w:ind w:left="337"/>
              <w:rPr>
                <w:rFonts w:eastAsia="Times New Roman" w:cs="Arial"/>
                <w:color w:val="000000"/>
                <w:sz w:val="20"/>
                <w:szCs w:val="20"/>
              </w:rPr>
            </w:pPr>
            <w:r>
              <w:rPr>
                <w:rFonts w:eastAsia="Times New Roman" w:cs="Arial"/>
                <w:color w:val="000000"/>
                <w:sz w:val="20"/>
                <w:szCs w:val="20"/>
              </w:rPr>
              <w:t>From your sample selection of completed projects, review</w:t>
            </w:r>
            <w:r w:rsidR="00E070A4" w:rsidRPr="00E070A4">
              <w:rPr>
                <w:rFonts w:eastAsia="Times New Roman" w:cs="Arial"/>
                <w:color w:val="000000"/>
                <w:sz w:val="20"/>
                <w:szCs w:val="20"/>
              </w:rPr>
              <w:t xml:space="preserve"> the internal audit reports and verify whether:</w:t>
            </w:r>
          </w:p>
        </w:tc>
        <w:tc>
          <w:tcPr>
            <w:tcW w:w="1261" w:type="dxa"/>
            <w:tcBorders>
              <w:top w:val="single" w:sz="4" w:space="0" w:color="auto"/>
              <w:left w:val="nil"/>
              <w:bottom w:val="single" w:sz="4" w:space="0" w:color="auto"/>
              <w:right w:val="nil"/>
            </w:tcBorders>
            <w:shd w:val="clear" w:color="auto" w:fill="auto"/>
            <w:vAlign w:val="center"/>
          </w:tcPr>
          <w:p w14:paraId="50D24A1F"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E726167"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50F7399"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CD2A3D9"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r w:rsidR="00E070A4" w:rsidRPr="00FF360E" w14:paraId="6227635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B8D4858" w14:textId="65D24273" w:rsidR="00E070A4" w:rsidRPr="00FF360E" w:rsidRDefault="00E070A4" w:rsidP="00134EA1">
            <w:pPr>
              <w:pStyle w:val="ListParagraph"/>
              <w:numPr>
                <w:ilvl w:val="0"/>
                <w:numId w:val="12"/>
              </w:numPr>
              <w:spacing w:after="0" w:line="240" w:lineRule="auto"/>
              <w:rPr>
                <w:rFonts w:eastAsia="Times New Roman" w:cs="Arial"/>
                <w:color w:val="000000"/>
                <w:sz w:val="20"/>
                <w:szCs w:val="20"/>
              </w:rPr>
            </w:pPr>
            <w:r w:rsidRPr="00E070A4">
              <w:rPr>
                <w:rFonts w:eastAsia="Times New Roman" w:cs="Arial"/>
                <w:color w:val="000000"/>
                <w:sz w:val="20"/>
                <w:szCs w:val="20"/>
              </w:rPr>
              <w:t>The report contains "</w:t>
            </w:r>
            <w:r w:rsidRPr="006426C1">
              <w:rPr>
                <w:rFonts w:eastAsia="Times New Roman" w:cs="Arial"/>
                <w:i/>
                <w:color w:val="000000"/>
                <w:sz w:val="20"/>
                <w:szCs w:val="20"/>
              </w:rPr>
              <w:t>Conforms with the International Standards for the Professional Practice of Internal Auditing</w:t>
            </w:r>
            <w:r w:rsidRPr="00E070A4">
              <w:rPr>
                <w:rFonts w:eastAsia="Times New Roman" w:cs="Arial"/>
                <w:color w:val="000000"/>
                <w:sz w:val="20"/>
                <w:szCs w:val="20"/>
              </w:rPr>
              <w:t>" only when the results of the quality assurance and improvement program supported the use of</w:t>
            </w:r>
            <w:r>
              <w:rPr>
                <w:rFonts w:eastAsia="Times New Roman" w:cs="Arial"/>
                <w:color w:val="000000"/>
                <w:sz w:val="20"/>
                <w:szCs w:val="20"/>
              </w:rPr>
              <w:t xml:space="preserve"> </w:t>
            </w:r>
            <w:r w:rsidRPr="00E070A4">
              <w:rPr>
                <w:rFonts w:eastAsia="Times New Roman" w:cs="Arial"/>
                <w:color w:val="000000"/>
                <w:sz w:val="20"/>
                <w:szCs w:val="20"/>
              </w:rPr>
              <w:t xml:space="preserve">the statement.  </w:t>
            </w:r>
            <w:r w:rsidRPr="00E070A4">
              <w:rPr>
                <w:rFonts w:eastAsia="Times New Roman" w:cs="Arial"/>
                <w:color w:val="FF0000"/>
                <w:sz w:val="20"/>
                <w:szCs w:val="20"/>
              </w:rPr>
              <w:t>(AS 1321)</w:t>
            </w:r>
          </w:p>
        </w:tc>
        <w:tc>
          <w:tcPr>
            <w:tcW w:w="1261" w:type="dxa"/>
            <w:tcBorders>
              <w:top w:val="single" w:sz="4" w:space="0" w:color="auto"/>
              <w:left w:val="nil"/>
              <w:bottom w:val="single" w:sz="4" w:space="0" w:color="auto"/>
              <w:right w:val="nil"/>
            </w:tcBorders>
            <w:shd w:val="clear" w:color="auto" w:fill="auto"/>
            <w:vAlign w:val="center"/>
          </w:tcPr>
          <w:p w14:paraId="061D4777"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C4B5E7F"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27505CD"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E6C773E"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r w:rsidR="00E070A4" w:rsidRPr="00FF360E" w14:paraId="61C3B083"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C1A9D9B" w14:textId="6BF0327B" w:rsidR="00E070A4" w:rsidRPr="00FF360E" w:rsidRDefault="00134EA1" w:rsidP="00DB1188">
            <w:pPr>
              <w:pStyle w:val="ListParagraph"/>
              <w:numPr>
                <w:ilvl w:val="0"/>
                <w:numId w:val="12"/>
              </w:numPr>
              <w:spacing w:after="0" w:line="240" w:lineRule="auto"/>
              <w:rPr>
                <w:rFonts w:eastAsia="Times New Roman" w:cs="Arial"/>
                <w:color w:val="000000"/>
                <w:sz w:val="20"/>
                <w:szCs w:val="20"/>
              </w:rPr>
            </w:pPr>
            <w:r>
              <w:rPr>
                <w:rFonts w:eastAsia="Times New Roman" w:cs="Arial"/>
                <w:color w:val="000000"/>
                <w:sz w:val="20"/>
                <w:szCs w:val="20"/>
              </w:rPr>
              <w:t xml:space="preserve">If </w:t>
            </w:r>
            <w:r w:rsidR="00EE58CC">
              <w:rPr>
                <w:rFonts w:eastAsia="Times New Roman" w:cs="Arial"/>
                <w:color w:val="000000"/>
                <w:sz w:val="20"/>
                <w:szCs w:val="20"/>
              </w:rPr>
              <w:t xml:space="preserve">the use of the statement </w:t>
            </w:r>
            <w:r w:rsidRPr="00E070A4">
              <w:rPr>
                <w:rFonts w:eastAsia="Times New Roman" w:cs="Arial"/>
                <w:color w:val="000000"/>
                <w:sz w:val="20"/>
                <w:szCs w:val="20"/>
              </w:rPr>
              <w:t>"</w:t>
            </w:r>
            <w:r w:rsidRPr="006426C1">
              <w:rPr>
                <w:rFonts w:eastAsia="Times New Roman" w:cs="Arial"/>
                <w:i/>
                <w:color w:val="000000"/>
                <w:sz w:val="20"/>
                <w:szCs w:val="20"/>
              </w:rPr>
              <w:t>Conforms with the International Standards for the Professional Practice of Internal Auditing</w:t>
            </w:r>
            <w:r w:rsidRPr="00E070A4">
              <w:rPr>
                <w:rFonts w:eastAsia="Times New Roman" w:cs="Arial"/>
                <w:color w:val="000000"/>
                <w:sz w:val="20"/>
                <w:szCs w:val="20"/>
              </w:rPr>
              <w:t>"</w:t>
            </w:r>
            <w:r>
              <w:rPr>
                <w:rFonts w:eastAsia="Times New Roman" w:cs="Arial"/>
                <w:color w:val="000000"/>
                <w:sz w:val="20"/>
                <w:szCs w:val="20"/>
              </w:rPr>
              <w:t xml:space="preserve"> is not supported by the results of </w:t>
            </w:r>
            <w:r w:rsidR="006426C1" w:rsidRPr="006426C1">
              <w:rPr>
                <w:rFonts w:eastAsia="Times New Roman" w:cs="Arial"/>
                <w:color w:val="000000"/>
                <w:sz w:val="20"/>
                <w:szCs w:val="20"/>
              </w:rPr>
              <w:t>the quality assurance and improvement program</w:t>
            </w:r>
            <w:r>
              <w:rPr>
                <w:rFonts w:eastAsia="Times New Roman" w:cs="Arial"/>
                <w:color w:val="000000"/>
                <w:sz w:val="20"/>
                <w:szCs w:val="20"/>
              </w:rPr>
              <w:t>,</w:t>
            </w:r>
            <w:r w:rsidR="006426C1" w:rsidRPr="006426C1">
              <w:rPr>
                <w:rFonts w:eastAsia="Times New Roman" w:cs="Arial"/>
                <w:color w:val="000000"/>
                <w:sz w:val="20"/>
                <w:szCs w:val="20"/>
              </w:rPr>
              <w:t xml:space="preserve">  or</w:t>
            </w:r>
            <w:r w:rsidR="00EE58CC">
              <w:rPr>
                <w:rFonts w:eastAsia="Times New Roman" w:cs="Arial"/>
                <w:color w:val="000000"/>
                <w:sz w:val="20"/>
                <w:szCs w:val="20"/>
              </w:rPr>
              <w:t xml:space="preserve"> </w:t>
            </w:r>
            <w:r w:rsidR="00DB1188">
              <w:rPr>
                <w:rFonts w:eastAsia="Times New Roman" w:cs="Arial"/>
                <w:color w:val="000000"/>
                <w:sz w:val="20"/>
                <w:szCs w:val="20"/>
              </w:rPr>
              <w:t>has</w:t>
            </w:r>
            <w:r w:rsidR="00EE58CC">
              <w:rPr>
                <w:rFonts w:eastAsia="Times New Roman" w:cs="Arial"/>
                <w:color w:val="000000"/>
                <w:sz w:val="20"/>
                <w:szCs w:val="20"/>
              </w:rPr>
              <w:t xml:space="preserve"> not </w:t>
            </w:r>
            <w:r w:rsidR="00DB1188">
              <w:rPr>
                <w:rFonts w:eastAsia="Times New Roman" w:cs="Arial"/>
                <w:color w:val="000000"/>
                <w:sz w:val="20"/>
                <w:szCs w:val="20"/>
              </w:rPr>
              <w:t xml:space="preserve">been </w:t>
            </w:r>
            <w:r w:rsidR="00EE58CC">
              <w:rPr>
                <w:rFonts w:eastAsia="Times New Roman" w:cs="Arial"/>
                <w:color w:val="000000"/>
                <w:sz w:val="20"/>
                <w:szCs w:val="20"/>
              </w:rPr>
              <w:t>supported by an external assessment</w:t>
            </w:r>
            <w:r w:rsidR="006426C1" w:rsidRPr="006426C1">
              <w:rPr>
                <w:rFonts w:eastAsia="Times New Roman" w:cs="Arial"/>
                <w:color w:val="000000"/>
                <w:sz w:val="20"/>
                <w:szCs w:val="20"/>
              </w:rPr>
              <w:t xml:space="preserve"> within the five year</w:t>
            </w:r>
            <w:r w:rsidR="006426C1">
              <w:rPr>
                <w:rFonts w:eastAsia="Times New Roman" w:cs="Arial"/>
                <w:color w:val="000000"/>
                <w:sz w:val="20"/>
                <w:szCs w:val="20"/>
              </w:rPr>
              <w:t xml:space="preserve"> </w:t>
            </w:r>
            <w:r w:rsidR="006426C1" w:rsidRPr="006426C1">
              <w:rPr>
                <w:rFonts w:eastAsia="Times New Roman" w:cs="Arial"/>
                <w:color w:val="000000"/>
                <w:sz w:val="20"/>
                <w:szCs w:val="20"/>
              </w:rPr>
              <w:t xml:space="preserve">timeframe required by </w:t>
            </w:r>
            <w:r w:rsidR="00DB1188">
              <w:rPr>
                <w:rFonts w:eastAsia="Times New Roman" w:cs="Arial"/>
                <w:color w:val="000000"/>
                <w:sz w:val="20"/>
                <w:szCs w:val="20"/>
              </w:rPr>
              <w:t xml:space="preserve">the </w:t>
            </w:r>
            <w:r w:rsidR="006426C1" w:rsidRPr="006426C1">
              <w:rPr>
                <w:rFonts w:eastAsia="Times New Roman" w:cs="Arial"/>
                <w:color w:val="000000"/>
                <w:sz w:val="20"/>
                <w:szCs w:val="20"/>
              </w:rPr>
              <w:t xml:space="preserve">Standards, </w:t>
            </w:r>
            <w:r w:rsidR="00EE58CC">
              <w:rPr>
                <w:rFonts w:eastAsia="Times New Roman" w:cs="Arial"/>
                <w:color w:val="000000"/>
                <w:sz w:val="20"/>
                <w:szCs w:val="20"/>
              </w:rPr>
              <w:t xml:space="preserve">verify </w:t>
            </w:r>
            <w:r w:rsidR="006426C1" w:rsidRPr="006426C1">
              <w:rPr>
                <w:rFonts w:eastAsia="Times New Roman" w:cs="Arial"/>
                <w:color w:val="000000"/>
                <w:sz w:val="20"/>
                <w:szCs w:val="20"/>
              </w:rPr>
              <w:t>each audit report</w:t>
            </w:r>
            <w:r w:rsidR="006426C1">
              <w:rPr>
                <w:rFonts w:eastAsia="Times New Roman" w:cs="Arial"/>
                <w:color w:val="000000"/>
                <w:sz w:val="20"/>
                <w:szCs w:val="20"/>
              </w:rPr>
              <w:t xml:space="preserve"> </w:t>
            </w:r>
            <w:r w:rsidR="00EE58CC">
              <w:rPr>
                <w:rFonts w:eastAsia="Times New Roman" w:cs="Arial"/>
                <w:color w:val="000000"/>
                <w:sz w:val="20"/>
                <w:szCs w:val="20"/>
              </w:rPr>
              <w:t xml:space="preserve">included an </w:t>
            </w:r>
            <w:r w:rsidR="006426C1" w:rsidRPr="006426C1">
              <w:rPr>
                <w:rFonts w:eastAsia="Times New Roman" w:cs="Arial"/>
                <w:color w:val="000000"/>
                <w:sz w:val="20"/>
                <w:szCs w:val="20"/>
              </w:rPr>
              <w:t>explanatory paragraph describing the noncompliance and the</w:t>
            </w:r>
            <w:r w:rsidR="006426C1">
              <w:rPr>
                <w:rFonts w:eastAsia="Times New Roman" w:cs="Arial"/>
                <w:color w:val="000000"/>
                <w:sz w:val="20"/>
                <w:szCs w:val="20"/>
              </w:rPr>
              <w:t xml:space="preserve"> </w:t>
            </w:r>
            <w:r w:rsidR="006426C1" w:rsidRPr="006426C1">
              <w:rPr>
                <w:rFonts w:eastAsia="Times New Roman" w:cs="Arial"/>
                <w:color w:val="000000"/>
                <w:sz w:val="20"/>
                <w:szCs w:val="20"/>
              </w:rPr>
              <w:t xml:space="preserve">corrective action to be taken until a subsequent review supported the use of the </w:t>
            </w:r>
            <w:r w:rsidR="00EE58CC">
              <w:rPr>
                <w:rFonts w:eastAsia="Times New Roman" w:cs="Arial"/>
                <w:color w:val="000000"/>
                <w:sz w:val="20"/>
                <w:szCs w:val="20"/>
              </w:rPr>
              <w:t>statement</w:t>
            </w:r>
            <w:r w:rsidR="006426C1" w:rsidRPr="006426C1">
              <w:rPr>
                <w:rFonts w:eastAsia="Times New Roman" w:cs="Arial"/>
                <w:color w:val="000000"/>
                <w:sz w:val="20"/>
                <w:szCs w:val="20"/>
              </w:rPr>
              <w:t>.</w:t>
            </w:r>
            <w:r w:rsidR="006426C1">
              <w:rPr>
                <w:rFonts w:eastAsia="Times New Roman" w:cs="Arial"/>
                <w:color w:val="000000"/>
                <w:sz w:val="20"/>
                <w:szCs w:val="20"/>
              </w:rPr>
              <w:t xml:space="preserve">  </w:t>
            </w:r>
            <w:r w:rsidR="006426C1" w:rsidRPr="006426C1">
              <w:rPr>
                <w:rFonts w:eastAsia="Times New Roman" w:cs="Arial"/>
                <w:color w:val="FF0000"/>
                <w:sz w:val="20"/>
                <w:szCs w:val="20"/>
              </w:rPr>
              <w:t>(AS 1312)  (</w:t>
            </w:r>
            <w:r w:rsidR="006426C1" w:rsidRPr="00374B23">
              <w:rPr>
                <w:rFonts w:eastAsia="Times New Roman" w:cs="Arial"/>
                <w:color w:val="FF0000"/>
                <w:sz w:val="20"/>
                <w:szCs w:val="20"/>
                <w:u w:val="single"/>
              </w:rPr>
              <w:t>SIAAB Bylaws, Article III - Section 4.2</w:t>
            </w:r>
            <w:r w:rsidR="006426C1" w:rsidRPr="006426C1">
              <w:rPr>
                <w:rFonts w:eastAsia="Times New Roman" w:cs="Arial"/>
                <w:color w:val="FF0000"/>
                <w:sz w:val="20"/>
                <w:szCs w:val="20"/>
              </w:rPr>
              <w:t>)</w:t>
            </w:r>
          </w:p>
        </w:tc>
        <w:tc>
          <w:tcPr>
            <w:tcW w:w="1261" w:type="dxa"/>
            <w:tcBorders>
              <w:top w:val="single" w:sz="4" w:space="0" w:color="auto"/>
              <w:left w:val="nil"/>
              <w:bottom w:val="single" w:sz="4" w:space="0" w:color="auto"/>
              <w:right w:val="nil"/>
            </w:tcBorders>
            <w:shd w:val="clear" w:color="auto" w:fill="auto"/>
            <w:vAlign w:val="center"/>
          </w:tcPr>
          <w:p w14:paraId="441D0219" w14:textId="77777777" w:rsidR="00E070A4" w:rsidRPr="00FF360E" w:rsidRDefault="00E070A4"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7E65B2A"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B442B2E" w14:textId="77777777" w:rsidR="00E070A4" w:rsidRPr="00FF360E" w:rsidRDefault="00E070A4"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1396426" w14:textId="77777777" w:rsidR="00E070A4" w:rsidRPr="00FF360E" w:rsidRDefault="00E070A4" w:rsidP="004348B1">
            <w:pPr>
              <w:spacing w:after="0" w:line="240" w:lineRule="auto"/>
              <w:jc w:val="center"/>
              <w:rPr>
                <w:rFonts w:ascii="Arial" w:eastAsia="Times New Roman" w:hAnsi="Arial" w:cs="Arial"/>
                <w:color w:val="000000"/>
                <w:sz w:val="20"/>
                <w:szCs w:val="20"/>
              </w:rPr>
            </w:pPr>
          </w:p>
        </w:tc>
      </w:tr>
    </w:tbl>
    <w:p w14:paraId="2B577FF6" w14:textId="77777777" w:rsidR="00BD1B0A" w:rsidRDefault="00BD1B0A" w:rsidP="00B508AA"/>
    <w:p w14:paraId="56D4C932" w14:textId="77777777" w:rsidR="004C29CC" w:rsidRPr="00FF360E" w:rsidRDefault="004C29CC" w:rsidP="004C29CC">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45"/>
        <w:gridCol w:w="540"/>
      </w:tblGrid>
      <w:tr w:rsidR="004C29CC" w:rsidRPr="00FF360E" w14:paraId="3BD2C89C" w14:textId="77777777" w:rsidTr="00241A2A">
        <w:trPr>
          <w:cantSplit/>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3C377249" w14:textId="77777777" w:rsidR="004C29CC" w:rsidRPr="00FF360E" w:rsidRDefault="004C29CC" w:rsidP="004348B1">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5"/>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36281C4F" w14:textId="77777777" w:rsidR="004C29CC" w:rsidRPr="00FF360E" w:rsidRDefault="004C29CC"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4C29CC" w:rsidRPr="00FF360E" w14:paraId="7EBD08A2"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6CE35" w14:textId="77777777" w:rsidR="004C29CC" w:rsidRPr="00FF360E" w:rsidRDefault="00B55163" w:rsidP="004348B1">
            <w:pPr>
              <w:spacing w:after="0" w:line="240" w:lineRule="auto"/>
              <w:rPr>
                <w:rFonts w:eastAsia="Times New Roman" w:cs="Arial"/>
                <w:b/>
                <w:bCs/>
                <w:color w:val="000000"/>
                <w:sz w:val="20"/>
                <w:szCs w:val="20"/>
              </w:rPr>
            </w:pPr>
            <w:r>
              <w:rPr>
                <w:rFonts w:eastAsia="Times New Roman" w:cs="Arial"/>
                <w:b/>
                <w:bCs/>
                <w:color w:val="000000"/>
                <w:sz w:val="20"/>
                <w:szCs w:val="20"/>
              </w:rPr>
              <w:t>P</w:t>
            </w:r>
            <w:r w:rsidR="004348B1">
              <w:rPr>
                <w:rFonts w:eastAsia="Times New Roman" w:cs="Arial"/>
                <w:b/>
                <w:bCs/>
                <w:color w:val="000000"/>
                <w:sz w:val="20"/>
                <w:szCs w:val="20"/>
              </w:rPr>
              <w:t>S 2000</w:t>
            </w:r>
          </w:p>
        </w:tc>
        <w:tc>
          <w:tcPr>
            <w:tcW w:w="6855" w:type="dxa"/>
            <w:tcBorders>
              <w:top w:val="single" w:sz="4" w:space="0" w:color="auto"/>
              <w:left w:val="nil"/>
              <w:bottom w:val="single" w:sz="4" w:space="0" w:color="auto"/>
              <w:right w:val="single" w:sz="4" w:space="0" w:color="auto"/>
            </w:tcBorders>
            <w:shd w:val="clear" w:color="auto" w:fill="D9D9D9" w:themeFill="background1" w:themeFillShade="D9"/>
          </w:tcPr>
          <w:p w14:paraId="23019050" w14:textId="77777777" w:rsidR="004C29CC" w:rsidRPr="00FF360E" w:rsidRDefault="004348B1" w:rsidP="004348B1">
            <w:pPr>
              <w:spacing w:after="0" w:line="240" w:lineRule="auto"/>
              <w:rPr>
                <w:rFonts w:eastAsia="Times New Roman" w:cs="Arial"/>
                <w:b/>
                <w:bCs/>
                <w:sz w:val="20"/>
                <w:szCs w:val="20"/>
              </w:rPr>
            </w:pPr>
            <w:r>
              <w:rPr>
                <w:rFonts w:eastAsia="Times New Roman" w:cs="Arial"/>
                <w:b/>
                <w:bCs/>
                <w:sz w:val="20"/>
                <w:szCs w:val="20"/>
              </w:rPr>
              <w:t>Managing the Internal Audit Activity</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E0A045D" w14:textId="77777777" w:rsidR="004C29CC" w:rsidRPr="00FF360E" w:rsidRDefault="004C29CC"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1561936" w14:textId="77777777" w:rsidR="004C29CC" w:rsidRPr="00FF360E" w:rsidRDefault="004C29CC"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D9D9D9" w:themeFill="background1" w:themeFillShade="D9"/>
            <w:noWrap/>
            <w:hideMark/>
          </w:tcPr>
          <w:p w14:paraId="4F11F3A6" w14:textId="77777777" w:rsidR="004C29CC" w:rsidRPr="00FF360E" w:rsidRDefault="004C29CC"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4B5328" w:rsidRPr="00FF360E" w14:paraId="52CED2EA"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5012D2F" w14:textId="77777777" w:rsidR="004B5328" w:rsidRPr="00FF360E" w:rsidRDefault="004B5328" w:rsidP="004348B1">
            <w:pPr>
              <w:spacing w:after="0" w:line="240" w:lineRule="auto"/>
              <w:rPr>
                <w:rFonts w:eastAsia="Times New Roman" w:cs="Arial"/>
                <w:b/>
                <w:bCs/>
                <w:color w:val="000000"/>
                <w:sz w:val="20"/>
                <w:szCs w:val="20"/>
              </w:rPr>
            </w:pPr>
            <w:r>
              <w:rPr>
                <w:rFonts w:eastAsia="Times New Roman" w:cs="Arial"/>
                <w:b/>
                <w:bCs/>
                <w:color w:val="000000"/>
                <w:sz w:val="20"/>
                <w:szCs w:val="20"/>
              </w:rPr>
              <w:t>PS 2010</w:t>
            </w:r>
          </w:p>
        </w:tc>
        <w:tc>
          <w:tcPr>
            <w:tcW w:w="6855" w:type="dxa"/>
            <w:vMerge w:val="restart"/>
            <w:tcBorders>
              <w:top w:val="single" w:sz="4" w:space="0" w:color="auto"/>
              <w:left w:val="nil"/>
              <w:right w:val="single" w:sz="4" w:space="0" w:color="auto"/>
            </w:tcBorders>
            <w:shd w:val="clear" w:color="auto" w:fill="auto"/>
            <w:vAlign w:val="center"/>
          </w:tcPr>
          <w:p w14:paraId="092F2125" w14:textId="77777777" w:rsidR="004B5328" w:rsidRPr="00FF360E" w:rsidRDefault="004B5328" w:rsidP="004348B1">
            <w:pPr>
              <w:spacing w:after="0" w:line="240" w:lineRule="auto"/>
              <w:rPr>
                <w:rFonts w:eastAsia="Times New Roman" w:cs="Arial"/>
                <w:sz w:val="20"/>
                <w:szCs w:val="20"/>
              </w:rPr>
            </w:pPr>
            <w:r>
              <w:rPr>
                <w:rFonts w:eastAsia="Times New Roman" w:cs="Arial"/>
                <w:sz w:val="20"/>
                <w:szCs w:val="20"/>
              </w:rPr>
              <w:t>Planning</w:t>
            </w:r>
          </w:p>
        </w:tc>
        <w:tc>
          <w:tcPr>
            <w:tcW w:w="450" w:type="dxa"/>
            <w:tcBorders>
              <w:top w:val="single" w:sz="4" w:space="0" w:color="auto"/>
              <w:left w:val="nil"/>
              <w:bottom w:val="single" w:sz="4" w:space="0" w:color="auto"/>
              <w:right w:val="single" w:sz="4" w:space="0" w:color="auto"/>
            </w:tcBorders>
            <w:shd w:val="clear" w:color="auto" w:fill="auto"/>
            <w:noWrap/>
          </w:tcPr>
          <w:p w14:paraId="70173D57"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6991596"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79DDF361"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4B5328" w:rsidRPr="00FF360E" w14:paraId="6E096244"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637E2C74" w14:textId="77777777" w:rsidR="004B5328" w:rsidRPr="00FF360E" w:rsidRDefault="004B5328" w:rsidP="004348B1">
            <w:pPr>
              <w:spacing w:after="0" w:line="240" w:lineRule="auto"/>
              <w:rPr>
                <w:rFonts w:eastAsia="Times New Roman" w:cs="Arial"/>
                <w:b/>
                <w:bCs/>
                <w:color w:val="000000"/>
                <w:sz w:val="20"/>
                <w:szCs w:val="20"/>
              </w:rPr>
            </w:pPr>
            <w:r>
              <w:rPr>
                <w:rFonts w:eastAsia="Times New Roman" w:cs="Arial"/>
                <w:b/>
                <w:bCs/>
                <w:color w:val="000000"/>
                <w:sz w:val="20"/>
                <w:szCs w:val="20"/>
              </w:rPr>
              <w:t>PS 2010.A1</w:t>
            </w:r>
          </w:p>
        </w:tc>
        <w:tc>
          <w:tcPr>
            <w:tcW w:w="6855" w:type="dxa"/>
            <w:vMerge/>
            <w:tcBorders>
              <w:left w:val="nil"/>
              <w:right w:val="single" w:sz="4" w:space="0" w:color="auto"/>
            </w:tcBorders>
            <w:shd w:val="clear" w:color="auto" w:fill="auto"/>
            <w:vAlign w:val="center"/>
          </w:tcPr>
          <w:p w14:paraId="7A7C48FC" w14:textId="77777777" w:rsidR="004B5328" w:rsidRPr="00FF360E" w:rsidRDefault="004B5328" w:rsidP="004348B1">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0D08EC80"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A65B535"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1AE56967"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4B5328" w:rsidRPr="00FF360E" w14:paraId="183452EC"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90BC056" w14:textId="77777777" w:rsidR="004B5328" w:rsidRPr="00FF360E" w:rsidRDefault="004B5328" w:rsidP="004348B1">
            <w:pPr>
              <w:spacing w:after="0" w:line="240" w:lineRule="auto"/>
              <w:rPr>
                <w:rFonts w:eastAsia="Times New Roman" w:cs="Arial"/>
                <w:b/>
                <w:bCs/>
                <w:color w:val="000000"/>
                <w:sz w:val="20"/>
                <w:szCs w:val="20"/>
              </w:rPr>
            </w:pPr>
            <w:r>
              <w:rPr>
                <w:rFonts w:eastAsia="Times New Roman" w:cs="Arial"/>
                <w:b/>
                <w:bCs/>
                <w:color w:val="000000"/>
                <w:sz w:val="20"/>
                <w:szCs w:val="20"/>
              </w:rPr>
              <w:t>PS 2010.A2</w:t>
            </w:r>
          </w:p>
        </w:tc>
        <w:tc>
          <w:tcPr>
            <w:tcW w:w="6855" w:type="dxa"/>
            <w:vMerge/>
            <w:tcBorders>
              <w:left w:val="nil"/>
              <w:right w:val="single" w:sz="4" w:space="0" w:color="auto"/>
            </w:tcBorders>
            <w:shd w:val="clear" w:color="auto" w:fill="auto"/>
            <w:vAlign w:val="center"/>
          </w:tcPr>
          <w:p w14:paraId="52DEAA56" w14:textId="77777777" w:rsidR="004B5328" w:rsidRPr="00FF360E" w:rsidRDefault="004B5328" w:rsidP="004348B1">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3399243"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12ACF932"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10E0B960"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4B5328" w:rsidRPr="00FF360E" w14:paraId="30F6AB3A"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A5DE04F" w14:textId="77777777" w:rsidR="004B5328" w:rsidRPr="00FF360E" w:rsidRDefault="004B5328" w:rsidP="004348B1">
            <w:pPr>
              <w:spacing w:after="0" w:line="240" w:lineRule="auto"/>
              <w:rPr>
                <w:rFonts w:eastAsia="Times New Roman" w:cs="Arial"/>
                <w:b/>
                <w:bCs/>
                <w:color w:val="000000"/>
                <w:sz w:val="20"/>
                <w:szCs w:val="20"/>
              </w:rPr>
            </w:pPr>
            <w:r>
              <w:rPr>
                <w:rFonts w:eastAsia="Times New Roman" w:cs="Arial"/>
                <w:b/>
                <w:bCs/>
                <w:color w:val="000000"/>
                <w:sz w:val="20"/>
                <w:szCs w:val="20"/>
              </w:rPr>
              <w:t>PS 2010.C1</w:t>
            </w:r>
          </w:p>
        </w:tc>
        <w:tc>
          <w:tcPr>
            <w:tcW w:w="6855" w:type="dxa"/>
            <w:vMerge/>
            <w:tcBorders>
              <w:left w:val="nil"/>
              <w:bottom w:val="single" w:sz="4" w:space="0" w:color="auto"/>
              <w:right w:val="single" w:sz="4" w:space="0" w:color="auto"/>
            </w:tcBorders>
            <w:shd w:val="clear" w:color="auto" w:fill="auto"/>
            <w:vAlign w:val="center"/>
          </w:tcPr>
          <w:p w14:paraId="6E72EF7E" w14:textId="77777777" w:rsidR="004B5328" w:rsidRPr="00FF360E" w:rsidRDefault="004B5328" w:rsidP="004348B1">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A5AA8D6"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130C0185"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4EA314BF" w14:textId="77777777" w:rsidR="004B5328" w:rsidRPr="00FF360E" w:rsidRDefault="004B5328" w:rsidP="004348B1">
            <w:pPr>
              <w:spacing w:after="0" w:line="240" w:lineRule="auto"/>
              <w:jc w:val="center"/>
              <w:rPr>
                <w:rFonts w:eastAsia="Times New Roman" w:cs="Arial"/>
                <w:sz w:val="20"/>
                <w:szCs w:val="20"/>
              </w:rPr>
            </w:pPr>
            <w:r w:rsidRPr="00FF360E">
              <w:rPr>
                <w:rFonts w:eastAsia="Times New Roman" w:cs="Arial"/>
                <w:sz w:val="20"/>
                <w:szCs w:val="20"/>
              </w:rPr>
              <w:t>DNC</w:t>
            </w:r>
          </w:p>
        </w:tc>
        <w:tc>
          <w:tcPr>
            <w:tcW w:w="540" w:type="dxa"/>
            <w:tcBorders>
              <w:top w:val="single" w:sz="4" w:space="0" w:color="auto"/>
              <w:left w:val="nil"/>
              <w:bottom w:val="single" w:sz="4" w:space="0" w:color="auto"/>
              <w:right w:val="single" w:sz="4" w:space="0" w:color="auto"/>
            </w:tcBorders>
            <w:shd w:val="clear" w:color="auto" w:fill="auto"/>
          </w:tcPr>
          <w:p w14:paraId="615FBD86" w14:textId="77777777" w:rsidR="004B5328" w:rsidRPr="00FF360E" w:rsidRDefault="004B5328" w:rsidP="004348B1">
            <w:pPr>
              <w:spacing w:after="0" w:line="240" w:lineRule="auto"/>
              <w:jc w:val="center"/>
              <w:rPr>
                <w:rFonts w:eastAsia="Times New Roman" w:cs="Arial"/>
                <w:sz w:val="20"/>
                <w:szCs w:val="20"/>
              </w:rPr>
            </w:pPr>
            <w:r>
              <w:rPr>
                <w:rFonts w:eastAsia="Times New Roman" w:cs="Arial"/>
                <w:sz w:val="20"/>
                <w:szCs w:val="20"/>
              </w:rPr>
              <w:t>NA</w:t>
            </w:r>
          </w:p>
        </w:tc>
      </w:tr>
      <w:tr w:rsidR="004C29CC" w:rsidRPr="00FF360E" w14:paraId="33E22929"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021398FB" w14:textId="77777777" w:rsidR="004C29CC" w:rsidRPr="00FF360E" w:rsidRDefault="004348B1" w:rsidP="004348B1">
            <w:pPr>
              <w:spacing w:after="0" w:line="240" w:lineRule="auto"/>
              <w:rPr>
                <w:rFonts w:eastAsia="Times New Roman" w:cs="Arial"/>
                <w:b/>
                <w:bCs/>
                <w:color w:val="000000"/>
                <w:sz w:val="20"/>
                <w:szCs w:val="20"/>
              </w:rPr>
            </w:pPr>
            <w:r>
              <w:rPr>
                <w:rFonts w:eastAsia="Times New Roman" w:cs="Arial"/>
                <w:b/>
                <w:bCs/>
                <w:color w:val="000000"/>
                <w:sz w:val="20"/>
                <w:szCs w:val="20"/>
              </w:rPr>
              <w:t xml:space="preserve">PS </w:t>
            </w:r>
            <w:r w:rsidR="004C29CC">
              <w:rPr>
                <w:rFonts w:eastAsia="Times New Roman" w:cs="Arial"/>
                <w:b/>
                <w:bCs/>
                <w:color w:val="000000"/>
                <w:sz w:val="20"/>
                <w:szCs w:val="20"/>
              </w:rPr>
              <w:t>2</w:t>
            </w:r>
            <w:r>
              <w:rPr>
                <w:rFonts w:eastAsia="Times New Roman" w:cs="Arial"/>
                <w:b/>
                <w:bCs/>
                <w:color w:val="000000"/>
                <w:sz w:val="20"/>
                <w:szCs w:val="20"/>
              </w:rPr>
              <w:t>02</w:t>
            </w:r>
            <w:r w:rsidR="004C29CC">
              <w:rPr>
                <w:rFonts w:eastAsia="Times New Roman" w:cs="Arial"/>
                <w:b/>
                <w:bCs/>
                <w:color w:val="000000"/>
                <w:sz w:val="20"/>
                <w:szCs w:val="20"/>
              </w:rPr>
              <w:t>0</w:t>
            </w:r>
          </w:p>
        </w:tc>
        <w:tc>
          <w:tcPr>
            <w:tcW w:w="6855" w:type="dxa"/>
            <w:tcBorders>
              <w:top w:val="single" w:sz="4" w:space="0" w:color="auto"/>
              <w:left w:val="nil"/>
              <w:bottom w:val="single" w:sz="4" w:space="0" w:color="auto"/>
              <w:right w:val="single" w:sz="4" w:space="0" w:color="auto"/>
            </w:tcBorders>
            <w:shd w:val="clear" w:color="auto" w:fill="auto"/>
          </w:tcPr>
          <w:p w14:paraId="44E07E8B" w14:textId="77777777" w:rsidR="004C29CC" w:rsidRPr="00FF360E" w:rsidRDefault="004B5328" w:rsidP="004348B1">
            <w:pPr>
              <w:spacing w:after="0" w:line="240" w:lineRule="auto"/>
              <w:rPr>
                <w:rFonts w:eastAsia="Times New Roman" w:cs="Arial"/>
                <w:sz w:val="20"/>
                <w:szCs w:val="20"/>
              </w:rPr>
            </w:pPr>
            <w:r>
              <w:rPr>
                <w:rFonts w:eastAsia="Times New Roman" w:cs="Arial"/>
                <w:sz w:val="20"/>
                <w:szCs w:val="20"/>
              </w:rPr>
              <w:t>Communication and Approval</w:t>
            </w:r>
          </w:p>
        </w:tc>
        <w:tc>
          <w:tcPr>
            <w:tcW w:w="450" w:type="dxa"/>
            <w:tcBorders>
              <w:top w:val="single" w:sz="4" w:space="0" w:color="auto"/>
              <w:left w:val="nil"/>
              <w:bottom w:val="single" w:sz="4" w:space="0" w:color="auto"/>
              <w:right w:val="single" w:sz="4" w:space="0" w:color="auto"/>
            </w:tcBorders>
            <w:shd w:val="clear" w:color="auto" w:fill="auto"/>
            <w:noWrap/>
          </w:tcPr>
          <w:p w14:paraId="73637E86" w14:textId="77777777" w:rsidR="004C29CC" w:rsidRPr="00FF360E" w:rsidRDefault="004C29CC" w:rsidP="004348B1">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AF9DE54" w14:textId="77777777" w:rsidR="004C29CC" w:rsidRPr="00FF360E" w:rsidRDefault="004C29CC" w:rsidP="004348B1">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6ED31BE6" w14:textId="77777777" w:rsidR="004C29CC" w:rsidRPr="00FF360E" w:rsidRDefault="004C29CC" w:rsidP="004348B1">
            <w:pPr>
              <w:spacing w:after="0" w:line="240" w:lineRule="auto"/>
              <w:jc w:val="center"/>
              <w:rPr>
                <w:rFonts w:eastAsia="Times New Roman" w:cs="Arial"/>
                <w:sz w:val="20"/>
                <w:szCs w:val="20"/>
              </w:rPr>
            </w:pPr>
            <w:r w:rsidRPr="00FF360E">
              <w:rPr>
                <w:rFonts w:eastAsia="Times New Roman" w:cs="Arial"/>
                <w:sz w:val="20"/>
                <w:szCs w:val="20"/>
              </w:rPr>
              <w:t>DNC</w:t>
            </w:r>
          </w:p>
        </w:tc>
      </w:tr>
      <w:tr w:rsidR="009B4DA8" w:rsidRPr="00FF360E" w14:paraId="082F142F"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0651E53C" w14:textId="77777777" w:rsidR="009B4DA8" w:rsidRDefault="009B4DA8" w:rsidP="009B4DA8">
            <w:pPr>
              <w:spacing w:after="0" w:line="240" w:lineRule="auto"/>
              <w:rPr>
                <w:rFonts w:eastAsia="Times New Roman" w:cs="Arial"/>
                <w:b/>
                <w:bCs/>
                <w:color w:val="000000"/>
                <w:sz w:val="20"/>
                <w:szCs w:val="20"/>
              </w:rPr>
            </w:pPr>
            <w:r>
              <w:rPr>
                <w:rFonts w:eastAsia="Times New Roman" w:cs="Arial"/>
                <w:b/>
                <w:bCs/>
                <w:color w:val="000000"/>
                <w:sz w:val="20"/>
                <w:szCs w:val="20"/>
              </w:rPr>
              <w:t>PS 2030</w:t>
            </w:r>
          </w:p>
        </w:tc>
        <w:tc>
          <w:tcPr>
            <w:tcW w:w="6855" w:type="dxa"/>
            <w:tcBorders>
              <w:top w:val="single" w:sz="4" w:space="0" w:color="auto"/>
              <w:left w:val="nil"/>
              <w:bottom w:val="single" w:sz="4" w:space="0" w:color="auto"/>
              <w:right w:val="single" w:sz="4" w:space="0" w:color="auto"/>
            </w:tcBorders>
            <w:shd w:val="clear" w:color="auto" w:fill="auto"/>
          </w:tcPr>
          <w:p w14:paraId="0ED3F263" w14:textId="77777777" w:rsidR="009B4DA8" w:rsidRDefault="004B5328" w:rsidP="009B4DA8">
            <w:pPr>
              <w:spacing w:after="0" w:line="240" w:lineRule="auto"/>
              <w:rPr>
                <w:rFonts w:eastAsia="Times New Roman" w:cs="Arial"/>
                <w:sz w:val="20"/>
                <w:szCs w:val="20"/>
              </w:rPr>
            </w:pPr>
            <w:r>
              <w:rPr>
                <w:rFonts w:eastAsia="Times New Roman" w:cs="Arial"/>
                <w:sz w:val="20"/>
                <w:szCs w:val="20"/>
              </w:rPr>
              <w:t>Resource Management</w:t>
            </w:r>
          </w:p>
        </w:tc>
        <w:tc>
          <w:tcPr>
            <w:tcW w:w="450" w:type="dxa"/>
            <w:tcBorders>
              <w:top w:val="single" w:sz="4" w:space="0" w:color="auto"/>
              <w:left w:val="nil"/>
              <w:bottom w:val="single" w:sz="4" w:space="0" w:color="auto"/>
              <w:right w:val="single" w:sz="4" w:space="0" w:color="auto"/>
            </w:tcBorders>
            <w:shd w:val="clear" w:color="auto" w:fill="auto"/>
            <w:noWrap/>
          </w:tcPr>
          <w:p w14:paraId="74066D4B"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59BD254"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35E0B290"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DNC</w:t>
            </w:r>
          </w:p>
        </w:tc>
      </w:tr>
      <w:tr w:rsidR="009B4DA8" w:rsidRPr="00FF360E" w14:paraId="4F49B5C2"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12608B2" w14:textId="77777777" w:rsidR="009B4DA8" w:rsidRDefault="009B4DA8" w:rsidP="009B4DA8">
            <w:pPr>
              <w:spacing w:after="0" w:line="240" w:lineRule="auto"/>
              <w:rPr>
                <w:rFonts w:eastAsia="Times New Roman" w:cs="Arial"/>
                <w:b/>
                <w:bCs/>
                <w:color w:val="000000"/>
                <w:sz w:val="20"/>
                <w:szCs w:val="20"/>
              </w:rPr>
            </w:pPr>
            <w:r>
              <w:rPr>
                <w:rFonts w:eastAsia="Times New Roman" w:cs="Arial"/>
                <w:b/>
                <w:bCs/>
                <w:color w:val="000000"/>
                <w:sz w:val="20"/>
                <w:szCs w:val="20"/>
              </w:rPr>
              <w:t>PS 2040</w:t>
            </w:r>
          </w:p>
        </w:tc>
        <w:tc>
          <w:tcPr>
            <w:tcW w:w="6855" w:type="dxa"/>
            <w:tcBorders>
              <w:top w:val="single" w:sz="4" w:space="0" w:color="auto"/>
              <w:left w:val="nil"/>
              <w:bottom w:val="single" w:sz="4" w:space="0" w:color="auto"/>
              <w:right w:val="single" w:sz="4" w:space="0" w:color="auto"/>
            </w:tcBorders>
            <w:shd w:val="clear" w:color="auto" w:fill="auto"/>
          </w:tcPr>
          <w:p w14:paraId="7B286249" w14:textId="77777777" w:rsidR="009B4DA8" w:rsidRDefault="004B5328" w:rsidP="009B4DA8">
            <w:pPr>
              <w:spacing w:after="0" w:line="240" w:lineRule="auto"/>
              <w:rPr>
                <w:rFonts w:eastAsia="Times New Roman" w:cs="Arial"/>
                <w:sz w:val="20"/>
                <w:szCs w:val="20"/>
              </w:rPr>
            </w:pPr>
            <w:r>
              <w:rPr>
                <w:rFonts w:eastAsia="Times New Roman" w:cs="Arial"/>
                <w:sz w:val="20"/>
                <w:szCs w:val="20"/>
              </w:rPr>
              <w:t>Policies and Procedures</w:t>
            </w:r>
          </w:p>
        </w:tc>
        <w:tc>
          <w:tcPr>
            <w:tcW w:w="450" w:type="dxa"/>
            <w:tcBorders>
              <w:top w:val="single" w:sz="4" w:space="0" w:color="auto"/>
              <w:left w:val="nil"/>
              <w:bottom w:val="single" w:sz="4" w:space="0" w:color="auto"/>
              <w:right w:val="single" w:sz="4" w:space="0" w:color="auto"/>
            </w:tcBorders>
            <w:shd w:val="clear" w:color="auto" w:fill="auto"/>
            <w:noWrap/>
          </w:tcPr>
          <w:p w14:paraId="574F919D"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292210F"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5B0AFAF0"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DNC</w:t>
            </w:r>
          </w:p>
        </w:tc>
      </w:tr>
      <w:tr w:rsidR="009B4DA8" w:rsidRPr="00FF360E" w14:paraId="37604A8C"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9CEB4E2" w14:textId="77777777" w:rsidR="009B4DA8" w:rsidRDefault="009B4DA8" w:rsidP="009B4DA8">
            <w:pPr>
              <w:spacing w:after="0" w:line="240" w:lineRule="auto"/>
              <w:rPr>
                <w:rFonts w:eastAsia="Times New Roman" w:cs="Arial"/>
                <w:b/>
                <w:bCs/>
                <w:color w:val="000000"/>
                <w:sz w:val="20"/>
                <w:szCs w:val="20"/>
              </w:rPr>
            </w:pPr>
            <w:r>
              <w:rPr>
                <w:rFonts w:eastAsia="Times New Roman" w:cs="Arial"/>
                <w:b/>
                <w:bCs/>
                <w:color w:val="000000"/>
                <w:sz w:val="20"/>
                <w:szCs w:val="20"/>
              </w:rPr>
              <w:t>PS 2050</w:t>
            </w:r>
          </w:p>
        </w:tc>
        <w:tc>
          <w:tcPr>
            <w:tcW w:w="6855" w:type="dxa"/>
            <w:tcBorders>
              <w:top w:val="single" w:sz="4" w:space="0" w:color="auto"/>
              <w:left w:val="nil"/>
              <w:bottom w:val="single" w:sz="4" w:space="0" w:color="auto"/>
              <w:right w:val="single" w:sz="4" w:space="0" w:color="auto"/>
            </w:tcBorders>
            <w:shd w:val="clear" w:color="auto" w:fill="auto"/>
          </w:tcPr>
          <w:p w14:paraId="69FE2109" w14:textId="6E2A3D16" w:rsidR="009B4DA8" w:rsidRDefault="004B5328" w:rsidP="009B4DA8">
            <w:pPr>
              <w:spacing w:after="0" w:line="240" w:lineRule="auto"/>
              <w:rPr>
                <w:rFonts w:eastAsia="Times New Roman" w:cs="Arial"/>
                <w:sz w:val="20"/>
                <w:szCs w:val="20"/>
              </w:rPr>
            </w:pPr>
            <w:r>
              <w:rPr>
                <w:rFonts w:eastAsia="Times New Roman" w:cs="Arial"/>
                <w:sz w:val="20"/>
                <w:szCs w:val="20"/>
              </w:rPr>
              <w:t>Coordination</w:t>
            </w:r>
            <w:r w:rsidR="00502E75">
              <w:rPr>
                <w:rFonts w:eastAsia="Times New Roman" w:cs="Arial"/>
                <w:sz w:val="20"/>
                <w:szCs w:val="20"/>
              </w:rPr>
              <w:t xml:space="preserve"> and Reliance</w:t>
            </w:r>
          </w:p>
        </w:tc>
        <w:tc>
          <w:tcPr>
            <w:tcW w:w="450" w:type="dxa"/>
            <w:tcBorders>
              <w:top w:val="single" w:sz="4" w:space="0" w:color="auto"/>
              <w:left w:val="nil"/>
              <w:bottom w:val="single" w:sz="4" w:space="0" w:color="auto"/>
              <w:right w:val="single" w:sz="4" w:space="0" w:color="auto"/>
            </w:tcBorders>
            <w:shd w:val="clear" w:color="auto" w:fill="auto"/>
            <w:noWrap/>
          </w:tcPr>
          <w:p w14:paraId="5546356D"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17C8AAA"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21E05D19"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DNC</w:t>
            </w:r>
          </w:p>
        </w:tc>
      </w:tr>
      <w:tr w:rsidR="009B4DA8" w:rsidRPr="00FF360E" w14:paraId="381EDA8F"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0418A043" w14:textId="77777777" w:rsidR="009B4DA8" w:rsidRDefault="009B4DA8" w:rsidP="009B4DA8">
            <w:pPr>
              <w:spacing w:after="0" w:line="240" w:lineRule="auto"/>
              <w:rPr>
                <w:rFonts w:eastAsia="Times New Roman" w:cs="Arial"/>
                <w:b/>
                <w:bCs/>
                <w:color w:val="000000"/>
                <w:sz w:val="20"/>
                <w:szCs w:val="20"/>
              </w:rPr>
            </w:pPr>
            <w:r>
              <w:rPr>
                <w:rFonts w:eastAsia="Times New Roman" w:cs="Arial"/>
                <w:b/>
                <w:bCs/>
                <w:color w:val="000000"/>
                <w:sz w:val="20"/>
                <w:szCs w:val="20"/>
              </w:rPr>
              <w:t>PS 2060</w:t>
            </w:r>
          </w:p>
        </w:tc>
        <w:tc>
          <w:tcPr>
            <w:tcW w:w="6855" w:type="dxa"/>
            <w:tcBorders>
              <w:top w:val="single" w:sz="4" w:space="0" w:color="auto"/>
              <w:left w:val="nil"/>
              <w:bottom w:val="single" w:sz="4" w:space="0" w:color="auto"/>
              <w:right w:val="single" w:sz="4" w:space="0" w:color="auto"/>
            </w:tcBorders>
            <w:shd w:val="clear" w:color="auto" w:fill="auto"/>
          </w:tcPr>
          <w:p w14:paraId="3FC8D965" w14:textId="77777777" w:rsidR="009B4DA8" w:rsidRDefault="004B5328" w:rsidP="009B4DA8">
            <w:pPr>
              <w:spacing w:after="0" w:line="240" w:lineRule="auto"/>
              <w:rPr>
                <w:rFonts w:eastAsia="Times New Roman" w:cs="Arial"/>
                <w:sz w:val="20"/>
                <w:szCs w:val="20"/>
              </w:rPr>
            </w:pPr>
            <w:r>
              <w:rPr>
                <w:rFonts w:eastAsia="Times New Roman" w:cs="Arial"/>
                <w:sz w:val="20"/>
                <w:szCs w:val="20"/>
              </w:rPr>
              <w:t>Reporting to Senior Management and the Board</w:t>
            </w:r>
          </w:p>
        </w:tc>
        <w:tc>
          <w:tcPr>
            <w:tcW w:w="450" w:type="dxa"/>
            <w:tcBorders>
              <w:top w:val="single" w:sz="4" w:space="0" w:color="auto"/>
              <w:left w:val="nil"/>
              <w:bottom w:val="single" w:sz="4" w:space="0" w:color="auto"/>
              <w:right w:val="single" w:sz="4" w:space="0" w:color="auto"/>
            </w:tcBorders>
            <w:shd w:val="clear" w:color="auto" w:fill="auto"/>
            <w:noWrap/>
          </w:tcPr>
          <w:p w14:paraId="1748D43B"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60029B6C"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5F115CB8" w14:textId="77777777" w:rsidR="009B4DA8" w:rsidRPr="00FF360E" w:rsidRDefault="009B4DA8" w:rsidP="009B4DA8">
            <w:pPr>
              <w:spacing w:after="0" w:line="240" w:lineRule="auto"/>
              <w:jc w:val="center"/>
              <w:rPr>
                <w:rFonts w:eastAsia="Times New Roman" w:cs="Arial"/>
                <w:sz w:val="20"/>
                <w:szCs w:val="20"/>
              </w:rPr>
            </w:pPr>
            <w:r w:rsidRPr="00FF360E">
              <w:rPr>
                <w:rFonts w:eastAsia="Times New Roman" w:cs="Arial"/>
                <w:sz w:val="20"/>
                <w:szCs w:val="20"/>
              </w:rPr>
              <w:t>DNC</w:t>
            </w:r>
          </w:p>
        </w:tc>
      </w:tr>
      <w:tr w:rsidR="00EE58CC" w:rsidRPr="00FF360E" w14:paraId="2C5DD7D7" w14:textId="77777777" w:rsidTr="000368B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2B36004" w14:textId="77777777" w:rsidR="00EE58CC" w:rsidRDefault="00EE58CC" w:rsidP="009B4DA8">
            <w:pPr>
              <w:spacing w:after="0" w:line="240" w:lineRule="auto"/>
              <w:rPr>
                <w:rFonts w:eastAsia="Times New Roman" w:cs="Arial"/>
                <w:b/>
                <w:bCs/>
                <w:color w:val="000000"/>
                <w:sz w:val="20"/>
                <w:szCs w:val="20"/>
              </w:rPr>
            </w:pPr>
            <w:r>
              <w:rPr>
                <w:rFonts w:eastAsia="Times New Roman" w:cs="Arial"/>
                <w:b/>
                <w:bCs/>
                <w:color w:val="000000"/>
                <w:sz w:val="20"/>
                <w:szCs w:val="20"/>
              </w:rPr>
              <w:t>PS 2070</w:t>
            </w:r>
          </w:p>
        </w:tc>
        <w:tc>
          <w:tcPr>
            <w:tcW w:w="6855" w:type="dxa"/>
            <w:tcBorders>
              <w:top w:val="single" w:sz="4" w:space="0" w:color="auto"/>
              <w:left w:val="nil"/>
              <w:bottom w:val="single" w:sz="4" w:space="0" w:color="auto"/>
              <w:right w:val="single" w:sz="4" w:space="0" w:color="auto"/>
            </w:tcBorders>
            <w:shd w:val="clear" w:color="auto" w:fill="auto"/>
          </w:tcPr>
          <w:p w14:paraId="0677388C" w14:textId="57B223B9" w:rsidR="00EE58CC" w:rsidRDefault="00EE58CC" w:rsidP="003068CE">
            <w:pPr>
              <w:spacing w:after="0" w:line="240" w:lineRule="auto"/>
              <w:rPr>
                <w:rFonts w:eastAsia="Times New Roman" w:cs="Arial"/>
                <w:sz w:val="20"/>
                <w:szCs w:val="20"/>
              </w:rPr>
            </w:pPr>
            <w:r>
              <w:rPr>
                <w:rFonts w:eastAsia="Times New Roman" w:cs="Arial"/>
                <w:sz w:val="20"/>
                <w:szCs w:val="20"/>
              </w:rPr>
              <w:t xml:space="preserve">External Service Provider and Organizational </w:t>
            </w:r>
            <w:r w:rsidR="003068CE">
              <w:rPr>
                <w:rFonts w:eastAsia="Times New Roman" w:cs="Arial"/>
                <w:sz w:val="20"/>
                <w:szCs w:val="20"/>
              </w:rPr>
              <w:t>R</w:t>
            </w:r>
            <w:r>
              <w:rPr>
                <w:rFonts w:eastAsia="Times New Roman" w:cs="Arial"/>
                <w:sz w:val="20"/>
                <w:szCs w:val="20"/>
              </w:rPr>
              <w:t>esponsibility for Internal Auditing</w:t>
            </w:r>
          </w:p>
        </w:tc>
        <w:tc>
          <w:tcPr>
            <w:tcW w:w="450" w:type="dxa"/>
            <w:tcBorders>
              <w:top w:val="single" w:sz="4" w:space="0" w:color="auto"/>
              <w:left w:val="nil"/>
              <w:bottom w:val="single" w:sz="4" w:space="0" w:color="auto"/>
              <w:right w:val="single" w:sz="4" w:space="0" w:color="auto"/>
            </w:tcBorders>
            <w:shd w:val="clear" w:color="auto" w:fill="auto"/>
            <w:noWrap/>
          </w:tcPr>
          <w:p w14:paraId="26C10417" w14:textId="77777777" w:rsidR="00EE58CC" w:rsidRPr="00FF360E" w:rsidRDefault="00EE58CC" w:rsidP="009B4DA8">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55C6A6CB" w14:textId="77777777" w:rsidR="00EE58CC" w:rsidRPr="00FF360E" w:rsidRDefault="00EE58CC" w:rsidP="009B4DA8">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40F99BAD" w14:textId="77777777" w:rsidR="00EE58CC" w:rsidRPr="00FF360E" w:rsidRDefault="00EE58CC" w:rsidP="009B4DA8">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gridSpan w:val="2"/>
            <w:tcBorders>
              <w:top w:val="single" w:sz="4" w:space="0" w:color="auto"/>
              <w:left w:val="nil"/>
              <w:bottom w:val="single" w:sz="4" w:space="0" w:color="auto"/>
              <w:right w:val="single" w:sz="4" w:space="0" w:color="auto"/>
            </w:tcBorders>
            <w:shd w:val="clear" w:color="auto" w:fill="auto"/>
          </w:tcPr>
          <w:p w14:paraId="42D62532" w14:textId="77777777" w:rsidR="00EE58CC" w:rsidRPr="00FF360E" w:rsidRDefault="00EE58CC" w:rsidP="009B4DA8">
            <w:pPr>
              <w:spacing w:after="0" w:line="240" w:lineRule="auto"/>
              <w:jc w:val="center"/>
              <w:rPr>
                <w:rFonts w:eastAsia="Times New Roman" w:cs="Arial"/>
                <w:sz w:val="20"/>
                <w:szCs w:val="20"/>
              </w:rPr>
            </w:pPr>
            <w:r>
              <w:rPr>
                <w:rFonts w:eastAsia="Times New Roman" w:cs="Arial"/>
                <w:sz w:val="20"/>
                <w:szCs w:val="20"/>
              </w:rPr>
              <w:t>NA</w:t>
            </w:r>
          </w:p>
        </w:tc>
      </w:tr>
      <w:tr w:rsidR="00B37270" w:rsidRPr="00FF360E" w14:paraId="2E918668" w14:textId="77777777" w:rsidTr="00241A2A">
        <w:trPr>
          <w:cantSplit/>
          <w:trHeight w:val="255"/>
        </w:trPr>
        <w:tc>
          <w:tcPr>
            <w:tcW w:w="10795" w:type="dxa"/>
            <w:gridSpan w:val="7"/>
            <w:tcBorders>
              <w:top w:val="single" w:sz="4" w:space="0" w:color="auto"/>
              <w:left w:val="single" w:sz="4" w:space="0" w:color="auto"/>
              <w:bottom w:val="single" w:sz="4" w:space="0" w:color="auto"/>
              <w:right w:val="single" w:sz="4" w:space="0" w:color="auto"/>
            </w:tcBorders>
            <w:shd w:val="clear" w:color="auto" w:fill="auto"/>
          </w:tcPr>
          <w:p w14:paraId="272E236E" w14:textId="77777777" w:rsidR="00B37270" w:rsidRDefault="00B37270" w:rsidP="009B4DA8">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30120203" w14:textId="77777777" w:rsidR="00B37270" w:rsidRDefault="00B37270" w:rsidP="009B4DA8">
            <w:pPr>
              <w:spacing w:after="0" w:line="240" w:lineRule="auto"/>
              <w:rPr>
                <w:rFonts w:eastAsia="Times New Roman" w:cs="Arial"/>
                <w:sz w:val="20"/>
                <w:szCs w:val="20"/>
              </w:rPr>
            </w:pPr>
          </w:p>
          <w:p w14:paraId="3DE3F8C5" w14:textId="77777777" w:rsidR="00B37270" w:rsidRDefault="00B37270" w:rsidP="009B4DA8">
            <w:pPr>
              <w:spacing w:after="0" w:line="240" w:lineRule="auto"/>
              <w:rPr>
                <w:rFonts w:eastAsia="Times New Roman" w:cs="Arial"/>
                <w:sz w:val="20"/>
                <w:szCs w:val="20"/>
              </w:rPr>
            </w:pPr>
          </w:p>
          <w:p w14:paraId="6DCB6293" w14:textId="77777777" w:rsidR="00B37270" w:rsidRPr="00FF360E" w:rsidRDefault="00B37270" w:rsidP="009B4DA8">
            <w:pPr>
              <w:spacing w:after="0" w:line="240" w:lineRule="auto"/>
              <w:rPr>
                <w:rFonts w:eastAsia="Times New Roman" w:cs="Arial"/>
                <w:sz w:val="20"/>
                <w:szCs w:val="20"/>
              </w:rPr>
            </w:pPr>
          </w:p>
        </w:tc>
      </w:tr>
    </w:tbl>
    <w:p w14:paraId="1FDE17EE" w14:textId="77777777" w:rsidR="00A42D5A" w:rsidRDefault="00A42D5A" w:rsidP="004C29CC">
      <w:pPr>
        <w:rPr>
          <w:sz w:val="20"/>
          <w:szCs w:val="20"/>
        </w:rPr>
      </w:pPr>
    </w:p>
    <w:p w14:paraId="2648B844" w14:textId="77777777" w:rsidR="00EF6595" w:rsidRDefault="00EF6595" w:rsidP="004C29CC">
      <w:pPr>
        <w:rPr>
          <w:sz w:val="20"/>
          <w:szCs w:val="20"/>
        </w:rPr>
      </w:pPr>
    </w:p>
    <w:p w14:paraId="4ED1C206" w14:textId="77777777" w:rsidR="00EF6595" w:rsidRDefault="00EF6595" w:rsidP="004C29CC">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4C29CC" w:rsidRPr="00FF360E" w14:paraId="002B161D" w14:textId="77777777" w:rsidTr="00241A2A">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00D384B" w14:textId="77777777" w:rsidR="004C29CC" w:rsidRPr="00FF360E" w:rsidRDefault="00A42D5A" w:rsidP="004348B1">
            <w:pPr>
              <w:spacing w:after="0" w:line="240" w:lineRule="auto"/>
              <w:jc w:val="center"/>
              <w:rPr>
                <w:rFonts w:eastAsia="Times New Roman" w:cs="Arial"/>
                <w:b/>
                <w:bCs/>
                <w:color w:val="000000"/>
                <w:sz w:val="20"/>
                <w:szCs w:val="20"/>
              </w:rPr>
            </w:pPr>
            <w:r>
              <w:rPr>
                <w:sz w:val="20"/>
                <w:szCs w:val="20"/>
              </w:rPr>
              <w:br w:type="page"/>
            </w:r>
            <w:r w:rsidR="004C29CC"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76358676" w14:textId="77777777" w:rsidR="004C29CC" w:rsidRPr="00FF360E" w:rsidRDefault="004C29CC"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7E744850" w14:textId="77777777" w:rsidR="004C29CC" w:rsidRPr="00FF360E" w:rsidRDefault="004C29CC"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4E07112F" w14:textId="77777777" w:rsidR="004C29CC" w:rsidRPr="00FF360E" w:rsidRDefault="004C29CC"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4C29CC" w:rsidRPr="00FF360E" w14:paraId="55AC9E19" w14:textId="77777777" w:rsidTr="00241A2A">
        <w:trPr>
          <w:cantSplit/>
          <w:trHeight w:val="233"/>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FC0871" w14:textId="77777777" w:rsidR="004C29CC" w:rsidRPr="00FF360E" w:rsidRDefault="004C29CC" w:rsidP="004348B1">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52DC897A" w14:textId="77777777" w:rsidR="004C29CC" w:rsidRPr="00FF360E" w:rsidRDefault="004C29CC" w:rsidP="004348B1">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7192FEE4" w14:textId="77777777" w:rsidR="004C29CC" w:rsidRPr="00FF360E" w:rsidRDefault="004C29CC"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2F49609F" w14:textId="77777777" w:rsidR="004C29CC" w:rsidRPr="00FF360E" w:rsidRDefault="004C29CC" w:rsidP="004348B1">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2D0C8DE7" w14:textId="77777777" w:rsidR="004C29CC" w:rsidRPr="00FF360E" w:rsidRDefault="004C29CC" w:rsidP="00463498">
            <w:pPr>
              <w:spacing w:after="0" w:line="240" w:lineRule="auto"/>
              <w:rPr>
                <w:rFonts w:eastAsia="Times New Roman" w:cs="Arial"/>
                <w:color w:val="000000"/>
                <w:sz w:val="20"/>
                <w:szCs w:val="20"/>
              </w:rPr>
            </w:pPr>
          </w:p>
        </w:tc>
      </w:tr>
      <w:tr w:rsidR="004C29CC" w:rsidRPr="00FF360E" w14:paraId="10A3B0D1" w14:textId="77777777" w:rsidTr="00241A2A">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6F0870" w14:textId="77777777" w:rsidR="004C29CC" w:rsidRPr="00673D88" w:rsidRDefault="004C29CC" w:rsidP="004348B1">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1A413D" w:rsidRPr="00FF360E" w14:paraId="30DE8F4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3BAB9B5" w14:textId="6AEACA3F" w:rsidR="001A413D" w:rsidRPr="00FF360E" w:rsidRDefault="001A413D" w:rsidP="001A413D">
            <w:pPr>
              <w:pStyle w:val="ListParagraph"/>
              <w:numPr>
                <w:ilvl w:val="0"/>
                <w:numId w:val="13"/>
              </w:numPr>
              <w:spacing w:after="0" w:line="240" w:lineRule="auto"/>
              <w:ind w:left="337"/>
              <w:rPr>
                <w:rFonts w:eastAsia="Times New Roman" w:cs="Arial"/>
                <w:bCs/>
                <w:color w:val="000000"/>
                <w:sz w:val="20"/>
                <w:szCs w:val="20"/>
              </w:rPr>
            </w:pPr>
            <w:r w:rsidRPr="001A413D">
              <w:rPr>
                <w:rFonts w:eastAsia="Times New Roman" w:cs="Arial"/>
                <w:bCs/>
                <w:color w:val="000000"/>
                <w:sz w:val="20"/>
                <w:szCs w:val="20"/>
              </w:rPr>
              <w:t>Obtain a copy of the internal audit activity's two-year plan and verify:</w:t>
            </w:r>
            <w:r w:rsidR="00C157C7">
              <w:rPr>
                <w:rFonts w:eastAsia="Times New Roman" w:cs="Arial"/>
                <w:bCs/>
                <w:color w:val="000000"/>
                <w:sz w:val="20"/>
                <w:szCs w:val="20"/>
              </w:rPr>
              <w:t xml:space="preserve"> </w:t>
            </w:r>
            <w:r w:rsidR="00C157C7" w:rsidRPr="00374B23">
              <w:rPr>
                <w:rFonts w:eastAsia="Times New Roman" w:cs="Arial"/>
                <w:bCs/>
                <w:color w:val="FF0000"/>
                <w:sz w:val="20"/>
                <w:szCs w:val="20"/>
              </w:rPr>
              <w:t>(PS 2010)</w:t>
            </w:r>
          </w:p>
        </w:tc>
        <w:tc>
          <w:tcPr>
            <w:tcW w:w="1261" w:type="dxa"/>
            <w:tcBorders>
              <w:top w:val="single" w:sz="4" w:space="0" w:color="auto"/>
              <w:left w:val="nil"/>
              <w:bottom w:val="single" w:sz="4" w:space="0" w:color="auto"/>
              <w:right w:val="nil"/>
            </w:tcBorders>
            <w:shd w:val="clear" w:color="auto" w:fill="auto"/>
            <w:vAlign w:val="center"/>
          </w:tcPr>
          <w:p w14:paraId="2D730C94"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1B6499B"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9328FDB"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3C5A883"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C157C7" w:rsidRPr="00FF360E" w14:paraId="4083191F"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F1A4E47" w14:textId="4C5DCBAC" w:rsidR="00C157C7" w:rsidRDefault="00C157C7" w:rsidP="00F16D6C">
            <w:pPr>
              <w:pStyle w:val="ListParagraph"/>
              <w:numPr>
                <w:ilvl w:val="0"/>
                <w:numId w:val="15"/>
              </w:numPr>
              <w:spacing w:after="0" w:line="240" w:lineRule="auto"/>
              <w:rPr>
                <w:rFonts w:eastAsia="Times New Roman" w:cs="Arial"/>
                <w:bCs/>
                <w:color w:val="000000"/>
                <w:sz w:val="20"/>
                <w:szCs w:val="20"/>
              </w:rPr>
            </w:pPr>
            <w:r>
              <w:rPr>
                <w:rFonts w:eastAsia="Times New Roman" w:cs="Arial"/>
                <w:bCs/>
                <w:color w:val="000000"/>
                <w:sz w:val="20"/>
                <w:szCs w:val="20"/>
              </w:rPr>
              <w:t>The plan was based on a risk assessment, performed at least annually.  Review the internal audit activity’s methodology for developing a risk-based plan, including any policies and procedures on audit plan risk assessment.</w:t>
            </w:r>
            <w:r w:rsidRPr="001A413D">
              <w:rPr>
                <w:rFonts w:eastAsia="Times New Roman" w:cs="Arial"/>
                <w:bCs/>
                <w:color w:val="FF0000"/>
                <w:sz w:val="20"/>
                <w:szCs w:val="20"/>
              </w:rPr>
              <w:t xml:space="preserve"> (PS 2010</w:t>
            </w:r>
            <w:r>
              <w:rPr>
                <w:rFonts w:eastAsia="Times New Roman" w:cs="Arial"/>
                <w:bCs/>
                <w:color w:val="FF0000"/>
                <w:sz w:val="20"/>
                <w:szCs w:val="20"/>
              </w:rPr>
              <w:t>.A1</w:t>
            </w:r>
            <w:r w:rsidRPr="001A413D">
              <w:rPr>
                <w:rFonts w:eastAsia="Times New Roman" w:cs="Arial"/>
                <w:bCs/>
                <w:color w:val="FF0000"/>
                <w:sz w:val="20"/>
                <w:szCs w:val="20"/>
              </w:rPr>
              <w:t>)</w:t>
            </w:r>
          </w:p>
        </w:tc>
        <w:tc>
          <w:tcPr>
            <w:tcW w:w="1261" w:type="dxa"/>
            <w:tcBorders>
              <w:top w:val="single" w:sz="4" w:space="0" w:color="auto"/>
              <w:left w:val="nil"/>
              <w:bottom w:val="single" w:sz="4" w:space="0" w:color="auto"/>
              <w:right w:val="nil"/>
            </w:tcBorders>
            <w:shd w:val="clear" w:color="auto" w:fill="auto"/>
            <w:vAlign w:val="center"/>
          </w:tcPr>
          <w:p w14:paraId="6F39C62E" w14:textId="77777777" w:rsidR="00C157C7" w:rsidRPr="00FF360E" w:rsidRDefault="00C157C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674C6B4" w14:textId="77777777" w:rsidR="00C157C7" w:rsidRPr="00FF360E" w:rsidRDefault="00C157C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8F7A1C3" w14:textId="77777777" w:rsidR="00C157C7" w:rsidRPr="00FF360E" w:rsidRDefault="00C157C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F057C6B" w14:textId="77777777" w:rsidR="00C157C7" w:rsidRPr="00FF360E" w:rsidRDefault="00C157C7" w:rsidP="004348B1">
            <w:pPr>
              <w:spacing w:after="0" w:line="240" w:lineRule="auto"/>
              <w:jc w:val="center"/>
              <w:rPr>
                <w:rFonts w:ascii="Arial" w:eastAsia="Times New Roman" w:hAnsi="Arial" w:cs="Arial"/>
                <w:color w:val="000000"/>
                <w:sz w:val="20"/>
                <w:szCs w:val="20"/>
              </w:rPr>
            </w:pPr>
          </w:p>
        </w:tc>
      </w:tr>
      <w:tr w:rsidR="00DB1188" w:rsidRPr="00FF360E" w14:paraId="234BD66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52B1033" w14:textId="77777777" w:rsidR="00DB1188" w:rsidRPr="00F16D6C" w:rsidRDefault="00DB1188" w:rsidP="00F16D6C">
            <w:pPr>
              <w:pStyle w:val="ListParagraph"/>
              <w:numPr>
                <w:ilvl w:val="0"/>
                <w:numId w:val="15"/>
              </w:numPr>
              <w:spacing w:after="0" w:line="240" w:lineRule="auto"/>
              <w:rPr>
                <w:rFonts w:eastAsia="Times New Roman" w:cs="Arial"/>
                <w:bCs/>
                <w:color w:val="000000"/>
                <w:sz w:val="20"/>
                <w:szCs w:val="20"/>
              </w:rPr>
            </w:pPr>
            <w:r>
              <w:rPr>
                <w:rFonts w:eastAsia="Times New Roman" w:cs="Arial"/>
                <w:bCs/>
                <w:color w:val="000000"/>
                <w:sz w:val="20"/>
                <w:szCs w:val="20"/>
              </w:rPr>
              <w:t xml:space="preserve">The two-year plan was approved by the chief executive officer before the beginning of the fiscal year.  </w:t>
            </w:r>
            <w:r w:rsidRPr="00374B23">
              <w:rPr>
                <w:rFonts w:eastAsia="Times New Roman" w:cs="Arial"/>
                <w:bCs/>
                <w:color w:val="FF0000"/>
                <w:sz w:val="20"/>
                <w:szCs w:val="20"/>
              </w:rPr>
              <w:t>(30 ILCS 10/2003(a)(1))</w:t>
            </w:r>
            <w:r w:rsidR="00E7758A" w:rsidRPr="00374B23">
              <w:rPr>
                <w:rFonts w:eastAsia="Times New Roman" w:cs="Arial"/>
                <w:bCs/>
                <w:color w:val="FF0000"/>
                <w:sz w:val="20"/>
                <w:szCs w:val="20"/>
              </w:rPr>
              <w:t xml:space="preserve"> (PS 2020)</w:t>
            </w:r>
          </w:p>
        </w:tc>
        <w:tc>
          <w:tcPr>
            <w:tcW w:w="1261" w:type="dxa"/>
            <w:tcBorders>
              <w:top w:val="single" w:sz="4" w:space="0" w:color="auto"/>
              <w:left w:val="nil"/>
              <w:bottom w:val="single" w:sz="4" w:space="0" w:color="auto"/>
              <w:right w:val="nil"/>
            </w:tcBorders>
            <w:shd w:val="clear" w:color="auto" w:fill="auto"/>
            <w:vAlign w:val="center"/>
          </w:tcPr>
          <w:p w14:paraId="40194EF7" w14:textId="77777777" w:rsidR="00DB1188" w:rsidRPr="00FF360E" w:rsidRDefault="00DB1188"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5F73CCA" w14:textId="77777777" w:rsidR="00DB1188" w:rsidRPr="00FF360E" w:rsidRDefault="00DB1188"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8E3C9CE" w14:textId="77777777" w:rsidR="00DB1188" w:rsidRPr="00FF360E" w:rsidRDefault="00DB1188"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5C1B50E" w14:textId="77777777" w:rsidR="00DB1188" w:rsidRPr="00FF360E" w:rsidRDefault="00DB1188" w:rsidP="004348B1">
            <w:pPr>
              <w:spacing w:after="0" w:line="240" w:lineRule="auto"/>
              <w:jc w:val="center"/>
              <w:rPr>
                <w:rFonts w:ascii="Arial" w:eastAsia="Times New Roman" w:hAnsi="Arial" w:cs="Arial"/>
                <w:color w:val="000000"/>
                <w:sz w:val="20"/>
                <w:szCs w:val="20"/>
              </w:rPr>
            </w:pPr>
          </w:p>
        </w:tc>
      </w:tr>
      <w:tr w:rsidR="001A413D" w:rsidRPr="00FF360E" w14:paraId="5681FE2F"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F6CA15B" w14:textId="77777777" w:rsidR="001A413D" w:rsidRPr="00FF360E" w:rsidRDefault="00F16D6C" w:rsidP="00F16D6C">
            <w:pPr>
              <w:pStyle w:val="ListParagraph"/>
              <w:numPr>
                <w:ilvl w:val="0"/>
                <w:numId w:val="15"/>
              </w:numPr>
              <w:spacing w:after="0" w:line="240" w:lineRule="auto"/>
              <w:rPr>
                <w:rFonts w:eastAsia="Times New Roman" w:cs="Arial"/>
                <w:bCs/>
                <w:color w:val="000000"/>
                <w:sz w:val="20"/>
                <w:szCs w:val="20"/>
              </w:rPr>
            </w:pPr>
            <w:r w:rsidRPr="00F16D6C">
              <w:rPr>
                <w:rFonts w:eastAsia="Times New Roman" w:cs="Arial"/>
                <w:bCs/>
                <w:color w:val="000000"/>
                <w:sz w:val="20"/>
                <w:szCs w:val="20"/>
              </w:rPr>
              <w:t>Whether the planned coverage appears adequate, based on the audit universe,</w:t>
            </w:r>
            <w:r w:rsidR="00DB1188">
              <w:rPr>
                <w:rFonts w:eastAsia="Times New Roman" w:cs="Arial"/>
                <w:bCs/>
                <w:color w:val="000000"/>
                <w:sz w:val="20"/>
                <w:szCs w:val="20"/>
              </w:rPr>
              <w:t xml:space="preserve"> scope of auditable topic areas,</w:t>
            </w:r>
            <w:r w:rsidRPr="00F16D6C">
              <w:rPr>
                <w:rFonts w:eastAsia="Times New Roman" w:cs="Arial"/>
                <w:bCs/>
                <w:color w:val="000000"/>
                <w:sz w:val="20"/>
                <w:szCs w:val="20"/>
              </w:rPr>
              <w:t xml:space="preserve"> and size and structure of the</w:t>
            </w:r>
            <w:r>
              <w:rPr>
                <w:rFonts w:eastAsia="Times New Roman" w:cs="Arial"/>
                <w:bCs/>
                <w:color w:val="000000"/>
                <w:sz w:val="20"/>
                <w:szCs w:val="20"/>
              </w:rPr>
              <w:t xml:space="preserve"> </w:t>
            </w:r>
            <w:r w:rsidRPr="00F16D6C">
              <w:rPr>
                <w:rFonts w:eastAsia="Times New Roman" w:cs="Arial"/>
                <w:bCs/>
                <w:color w:val="000000"/>
                <w:sz w:val="20"/>
                <w:szCs w:val="20"/>
              </w:rPr>
              <w:t xml:space="preserve">agency and internal audit activity. </w:t>
            </w:r>
            <w:r>
              <w:rPr>
                <w:rFonts w:eastAsia="Times New Roman" w:cs="Arial"/>
                <w:bCs/>
                <w:color w:val="000000"/>
                <w:sz w:val="20"/>
                <w:szCs w:val="20"/>
              </w:rPr>
              <w:t xml:space="preserve"> </w:t>
            </w:r>
            <w:r w:rsidRPr="00F16D6C">
              <w:rPr>
                <w:rFonts w:eastAsia="Times New Roman" w:cs="Arial"/>
                <w:bCs/>
                <w:color w:val="FF0000"/>
                <w:sz w:val="20"/>
                <w:szCs w:val="20"/>
              </w:rPr>
              <w:t>(PS 2010)</w:t>
            </w:r>
            <w:r w:rsidR="00DB1188">
              <w:rPr>
                <w:rFonts w:eastAsia="Times New Roman" w:cs="Arial"/>
                <w:bCs/>
                <w:color w:val="FF0000"/>
                <w:sz w:val="20"/>
                <w:szCs w:val="20"/>
              </w:rPr>
              <w:t xml:space="preserve"> (PA 2010.A1)</w:t>
            </w:r>
          </w:p>
        </w:tc>
        <w:tc>
          <w:tcPr>
            <w:tcW w:w="1261" w:type="dxa"/>
            <w:tcBorders>
              <w:top w:val="single" w:sz="4" w:space="0" w:color="auto"/>
              <w:left w:val="nil"/>
              <w:bottom w:val="single" w:sz="4" w:space="0" w:color="auto"/>
              <w:right w:val="nil"/>
            </w:tcBorders>
            <w:shd w:val="clear" w:color="auto" w:fill="auto"/>
            <w:vAlign w:val="center"/>
          </w:tcPr>
          <w:p w14:paraId="7576F087"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EF66E64"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EF5DC33"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90D83B1"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08F576AA"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39F0E21" w14:textId="77777777" w:rsidR="001A413D" w:rsidRPr="00FF360E" w:rsidRDefault="00F16D6C" w:rsidP="00F16D6C">
            <w:pPr>
              <w:pStyle w:val="ListParagraph"/>
              <w:numPr>
                <w:ilvl w:val="0"/>
                <w:numId w:val="15"/>
              </w:numPr>
              <w:spacing w:after="0" w:line="240" w:lineRule="auto"/>
              <w:rPr>
                <w:rFonts w:eastAsia="Times New Roman" w:cs="Arial"/>
                <w:bCs/>
                <w:color w:val="000000"/>
                <w:sz w:val="20"/>
                <w:szCs w:val="20"/>
              </w:rPr>
            </w:pPr>
            <w:r w:rsidRPr="00F16D6C">
              <w:rPr>
                <w:rFonts w:eastAsia="Times New Roman" w:cs="Arial"/>
                <w:bCs/>
                <w:color w:val="000000"/>
                <w:sz w:val="20"/>
                <w:szCs w:val="20"/>
              </w:rPr>
              <w:t>The input of senior management and the board was considered when planning and determining the type of</w:t>
            </w:r>
            <w:r>
              <w:rPr>
                <w:rFonts w:eastAsia="Times New Roman" w:cs="Arial"/>
                <w:bCs/>
                <w:color w:val="000000"/>
                <w:sz w:val="20"/>
                <w:szCs w:val="20"/>
              </w:rPr>
              <w:t xml:space="preserve"> </w:t>
            </w:r>
            <w:r w:rsidRPr="00F16D6C">
              <w:rPr>
                <w:rFonts w:eastAsia="Times New Roman" w:cs="Arial"/>
                <w:bCs/>
                <w:color w:val="000000"/>
                <w:sz w:val="20"/>
                <w:szCs w:val="20"/>
              </w:rPr>
              <w:t xml:space="preserve">opinions or conclusions that may be rendered.  </w:t>
            </w:r>
            <w:r w:rsidRPr="00F16D6C">
              <w:rPr>
                <w:rFonts w:eastAsia="Times New Roman" w:cs="Arial"/>
                <w:bCs/>
                <w:color w:val="FF0000"/>
                <w:sz w:val="20"/>
                <w:szCs w:val="20"/>
              </w:rPr>
              <w:t>(PS 2010.A1) (PS 2010.A2)</w:t>
            </w:r>
          </w:p>
        </w:tc>
        <w:tc>
          <w:tcPr>
            <w:tcW w:w="1261" w:type="dxa"/>
            <w:tcBorders>
              <w:top w:val="single" w:sz="4" w:space="0" w:color="auto"/>
              <w:left w:val="nil"/>
              <w:bottom w:val="single" w:sz="4" w:space="0" w:color="auto"/>
              <w:right w:val="nil"/>
            </w:tcBorders>
            <w:shd w:val="clear" w:color="auto" w:fill="auto"/>
            <w:vAlign w:val="center"/>
          </w:tcPr>
          <w:p w14:paraId="37EDF336"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E9835C2"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05336D4"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36B5DAC"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516215" w:rsidRPr="00FF360E" w14:paraId="5A8B000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FFEF6F2" w14:textId="71E67EB3" w:rsidR="00516215" w:rsidRPr="00F16D6C" w:rsidRDefault="00516215" w:rsidP="00F16D6C">
            <w:pPr>
              <w:pStyle w:val="ListParagraph"/>
              <w:numPr>
                <w:ilvl w:val="0"/>
                <w:numId w:val="15"/>
              </w:numPr>
              <w:spacing w:after="0" w:line="240" w:lineRule="auto"/>
              <w:rPr>
                <w:rFonts w:eastAsia="Times New Roman" w:cs="Arial"/>
                <w:bCs/>
                <w:color w:val="000000"/>
                <w:sz w:val="20"/>
                <w:szCs w:val="20"/>
              </w:rPr>
            </w:pPr>
            <w:r>
              <w:rPr>
                <w:rFonts w:eastAsia="Times New Roman" w:cs="Arial"/>
                <w:bCs/>
                <w:color w:val="000000"/>
                <w:sz w:val="20"/>
                <w:szCs w:val="20"/>
              </w:rPr>
              <w:t xml:space="preserve">The chief audit executive consulted with senior management and the board (if applicable) to obtain an understanding of the organization’s strategies, key business objectives, associated risks, and risk management processes.  </w:t>
            </w:r>
            <w:r>
              <w:rPr>
                <w:rFonts w:eastAsia="Times New Roman" w:cs="Arial"/>
                <w:bCs/>
                <w:color w:val="FF0000"/>
                <w:sz w:val="20"/>
                <w:szCs w:val="20"/>
              </w:rPr>
              <w:t>(PS 2010)</w:t>
            </w:r>
          </w:p>
        </w:tc>
        <w:tc>
          <w:tcPr>
            <w:tcW w:w="1261" w:type="dxa"/>
            <w:tcBorders>
              <w:top w:val="single" w:sz="4" w:space="0" w:color="auto"/>
              <w:left w:val="nil"/>
              <w:bottom w:val="single" w:sz="4" w:space="0" w:color="auto"/>
              <w:right w:val="nil"/>
            </w:tcBorders>
            <w:shd w:val="clear" w:color="auto" w:fill="auto"/>
            <w:vAlign w:val="center"/>
          </w:tcPr>
          <w:p w14:paraId="43544FD8" w14:textId="77777777" w:rsidR="00516215" w:rsidRPr="00FF360E" w:rsidRDefault="00516215"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487F893" w14:textId="77777777" w:rsidR="00516215" w:rsidRPr="00FF360E" w:rsidRDefault="00516215"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F57D07B" w14:textId="77777777" w:rsidR="00516215" w:rsidRPr="00FF360E" w:rsidRDefault="00516215"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6E5D78D" w14:textId="77777777" w:rsidR="00516215" w:rsidRPr="00FF360E" w:rsidRDefault="00516215" w:rsidP="004348B1">
            <w:pPr>
              <w:spacing w:after="0" w:line="240" w:lineRule="auto"/>
              <w:jc w:val="center"/>
              <w:rPr>
                <w:rFonts w:ascii="Arial" w:eastAsia="Times New Roman" w:hAnsi="Arial" w:cs="Arial"/>
                <w:color w:val="000000"/>
                <w:sz w:val="20"/>
                <w:szCs w:val="20"/>
              </w:rPr>
            </w:pPr>
          </w:p>
        </w:tc>
      </w:tr>
      <w:tr w:rsidR="001A413D" w:rsidRPr="00FF360E" w14:paraId="3E7730A0"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BD60FCE" w14:textId="4536B7E8" w:rsidR="001A413D" w:rsidRPr="00FF360E" w:rsidRDefault="00F16D6C" w:rsidP="00F16D6C">
            <w:pPr>
              <w:pStyle w:val="ListParagraph"/>
              <w:numPr>
                <w:ilvl w:val="0"/>
                <w:numId w:val="15"/>
              </w:numPr>
              <w:spacing w:after="0" w:line="240" w:lineRule="auto"/>
              <w:rPr>
                <w:rFonts w:eastAsia="Times New Roman" w:cs="Arial"/>
                <w:bCs/>
                <w:color w:val="000000"/>
                <w:sz w:val="20"/>
                <w:szCs w:val="20"/>
              </w:rPr>
            </w:pPr>
            <w:r w:rsidRPr="00F16D6C">
              <w:rPr>
                <w:rFonts w:eastAsia="Times New Roman" w:cs="Arial"/>
                <w:bCs/>
                <w:color w:val="000000"/>
                <w:sz w:val="20"/>
                <w:szCs w:val="20"/>
              </w:rPr>
              <w:t>Whether accepted consulting engagements</w:t>
            </w:r>
            <w:r w:rsidR="00C157C7">
              <w:rPr>
                <w:rFonts w:eastAsia="Times New Roman" w:cs="Arial"/>
                <w:bCs/>
                <w:color w:val="000000"/>
                <w:sz w:val="20"/>
                <w:szCs w:val="20"/>
              </w:rPr>
              <w:t>, if any,</w:t>
            </w:r>
            <w:r w:rsidRPr="00F16D6C">
              <w:rPr>
                <w:rFonts w:eastAsia="Times New Roman" w:cs="Arial"/>
                <w:bCs/>
                <w:color w:val="000000"/>
                <w:sz w:val="20"/>
                <w:szCs w:val="20"/>
              </w:rPr>
              <w:t xml:space="preserve"> were included in the plan and </w:t>
            </w:r>
            <w:r w:rsidR="00C157C7">
              <w:rPr>
                <w:rFonts w:eastAsia="Times New Roman" w:cs="Arial"/>
                <w:bCs/>
                <w:color w:val="000000"/>
                <w:sz w:val="20"/>
                <w:szCs w:val="20"/>
              </w:rPr>
              <w:t xml:space="preserve">if so, </w:t>
            </w:r>
            <w:r w:rsidRPr="00F16D6C">
              <w:rPr>
                <w:rFonts w:eastAsia="Times New Roman" w:cs="Arial"/>
                <w:bCs/>
                <w:color w:val="000000"/>
                <w:sz w:val="20"/>
                <w:szCs w:val="20"/>
              </w:rPr>
              <w:t>appeared to have a potential</w:t>
            </w:r>
            <w:r>
              <w:rPr>
                <w:rFonts w:eastAsia="Times New Roman" w:cs="Arial"/>
                <w:bCs/>
                <w:color w:val="000000"/>
                <w:sz w:val="20"/>
                <w:szCs w:val="20"/>
              </w:rPr>
              <w:t xml:space="preserve"> </w:t>
            </w:r>
            <w:r w:rsidRPr="00F16D6C">
              <w:rPr>
                <w:rFonts w:eastAsia="Times New Roman" w:cs="Arial"/>
                <w:bCs/>
                <w:color w:val="000000"/>
                <w:sz w:val="20"/>
                <w:szCs w:val="20"/>
              </w:rPr>
              <w:t>to improve management of risks, add value, and improve the organization's operations.</w:t>
            </w:r>
            <w:r>
              <w:rPr>
                <w:rFonts w:eastAsia="Times New Roman" w:cs="Arial"/>
                <w:bCs/>
                <w:color w:val="000000"/>
                <w:sz w:val="20"/>
                <w:szCs w:val="20"/>
              </w:rPr>
              <w:t xml:space="preserve"> </w:t>
            </w:r>
            <w:r w:rsidRPr="00F16D6C">
              <w:rPr>
                <w:rFonts w:eastAsia="Times New Roman" w:cs="Arial"/>
                <w:bCs/>
                <w:color w:val="000000"/>
                <w:sz w:val="20"/>
                <w:szCs w:val="20"/>
              </w:rPr>
              <w:t xml:space="preserve"> </w:t>
            </w:r>
            <w:r w:rsidRPr="00F16D6C">
              <w:rPr>
                <w:rFonts w:eastAsia="Times New Roman" w:cs="Arial"/>
                <w:bCs/>
                <w:color w:val="FF0000"/>
                <w:sz w:val="20"/>
                <w:szCs w:val="20"/>
              </w:rPr>
              <w:t>(PS 2010.C1)</w:t>
            </w:r>
          </w:p>
        </w:tc>
        <w:tc>
          <w:tcPr>
            <w:tcW w:w="1261" w:type="dxa"/>
            <w:tcBorders>
              <w:top w:val="single" w:sz="4" w:space="0" w:color="auto"/>
              <w:left w:val="nil"/>
              <w:bottom w:val="single" w:sz="4" w:space="0" w:color="auto"/>
              <w:right w:val="nil"/>
            </w:tcBorders>
            <w:shd w:val="clear" w:color="auto" w:fill="auto"/>
            <w:vAlign w:val="center"/>
          </w:tcPr>
          <w:p w14:paraId="6E292694"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BB9E650"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5C5704A"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271AFEE"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0415E32E"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D914AEE" w14:textId="77777777" w:rsidR="001A413D" w:rsidRPr="00FF360E" w:rsidRDefault="00F16D6C" w:rsidP="00F16D6C">
            <w:pPr>
              <w:pStyle w:val="ListParagraph"/>
              <w:numPr>
                <w:ilvl w:val="0"/>
                <w:numId w:val="15"/>
              </w:numPr>
              <w:spacing w:after="0" w:line="240" w:lineRule="auto"/>
              <w:rPr>
                <w:rFonts w:eastAsia="Times New Roman" w:cs="Arial"/>
                <w:bCs/>
                <w:color w:val="000000"/>
                <w:sz w:val="20"/>
                <w:szCs w:val="20"/>
              </w:rPr>
            </w:pPr>
            <w:r w:rsidRPr="00F16D6C">
              <w:rPr>
                <w:rFonts w:eastAsia="Times New Roman" w:cs="Arial"/>
                <w:bCs/>
                <w:color w:val="000000"/>
                <w:sz w:val="20"/>
                <w:szCs w:val="20"/>
              </w:rPr>
              <w:t>Whether the internal audit activity's plans, resource requirements and limitations, including significant</w:t>
            </w:r>
            <w:r>
              <w:rPr>
                <w:rFonts w:eastAsia="Times New Roman" w:cs="Arial"/>
                <w:bCs/>
                <w:color w:val="000000"/>
                <w:sz w:val="20"/>
                <w:szCs w:val="20"/>
              </w:rPr>
              <w:t xml:space="preserve"> </w:t>
            </w:r>
            <w:r w:rsidRPr="00F16D6C">
              <w:rPr>
                <w:rFonts w:eastAsia="Times New Roman" w:cs="Arial"/>
                <w:bCs/>
                <w:color w:val="000000"/>
                <w:sz w:val="20"/>
                <w:szCs w:val="20"/>
              </w:rPr>
              <w:t xml:space="preserve">changes, were communicated to senior management and the board, if applicable.  </w:t>
            </w:r>
            <w:r w:rsidRPr="00F16D6C">
              <w:rPr>
                <w:rFonts w:eastAsia="Times New Roman" w:cs="Arial"/>
                <w:bCs/>
                <w:color w:val="FF0000"/>
                <w:sz w:val="20"/>
                <w:szCs w:val="20"/>
              </w:rPr>
              <w:t>(PS 2020)</w:t>
            </w:r>
          </w:p>
        </w:tc>
        <w:tc>
          <w:tcPr>
            <w:tcW w:w="1261" w:type="dxa"/>
            <w:tcBorders>
              <w:top w:val="single" w:sz="4" w:space="0" w:color="auto"/>
              <w:left w:val="nil"/>
              <w:bottom w:val="single" w:sz="4" w:space="0" w:color="auto"/>
              <w:right w:val="nil"/>
            </w:tcBorders>
            <w:shd w:val="clear" w:color="auto" w:fill="auto"/>
            <w:vAlign w:val="center"/>
          </w:tcPr>
          <w:p w14:paraId="49F48060"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3EDBCB7"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26D8A28"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F59D390"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655D221B"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6B90119" w14:textId="2239F3F8" w:rsidR="001A413D" w:rsidRPr="00FF360E" w:rsidRDefault="00F16D6C" w:rsidP="00F16D6C">
            <w:pPr>
              <w:pStyle w:val="ListParagraph"/>
              <w:numPr>
                <w:ilvl w:val="0"/>
                <w:numId w:val="15"/>
              </w:numPr>
              <w:spacing w:after="0" w:line="240" w:lineRule="auto"/>
              <w:rPr>
                <w:rFonts w:eastAsia="Times New Roman" w:cs="Arial"/>
                <w:bCs/>
                <w:color w:val="000000"/>
                <w:sz w:val="20"/>
                <w:szCs w:val="20"/>
              </w:rPr>
            </w:pPr>
            <w:r w:rsidRPr="00F16D6C">
              <w:rPr>
                <w:rFonts w:eastAsia="Times New Roman" w:cs="Arial"/>
                <w:bCs/>
                <w:color w:val="000000"/>
                <w:sz w:val="20"/>
                <w:szCs w:val="20"/>
              </w:rPr>
              <w:t>Whether the internal audit activity's resources were sufficient to achieve the approved plan, based on review of any audit plan developm</w:t>
            </w:r>
            <w:r>
              <w:rPr>
                <w:rFonts w:eastAsia="Times New Roman" w:cs="Arial"/>
                <w:bCs/>
                <w:color w:val="000000"/>
                <w:sz w:val="20"/>
                <w:szCs w:val="20"/>
              </w:rPr>
              <w:t>e</w:t>
            </w:r>
            <w:r w:rsidRPr="00F16D6C">
              <w:rPr>
                <w:rFonts w:eastAsia="Times New Roman" w:cs="Arial"/>
                <w:bCs/>
                <w:color w:val="000000"/>
                <w:sz w:val="20"/>
                <w:szCs w:val="20"/>
              </w:rPr>
              <w:t>nt supporting information, such as staffing analysis, budgeted hours in</w:t>
            </w:r>
            <w:r>
              <w:rPr>
                <w:rFonts w:eastAsia="Times New Roman" w:cs="Arial"/>
                <w:bCs/>
                <w:color w:val="000000"/>
                <w:sz w:val="20"/>
                <w:szCs w:val="20"/>
              </w:rPr>
              <w:t xml:space="preserve"> </w:t>
            </w:r>
            <w:r w:rsidRPr="00F16D6C">
              <w:rPr>
                <w:rFonts w:eastAsia="Times New Roman" w:cs="Arial"/>
                <w:bCs/>
                <w:color w:val="000000"/>
                <w:sz w:val="20"/>
                <w:szCs w:val="20"/>
              </w:rPr>
              <w:t xml:space="preserve">the plan, mix of skills required, etc.  </w:t>
            </w:r>
            <w:r w:rsidR="00622C6E">
              <w:rPr>
                <w:rFonts w:eastAsia="Times New Roman" w:cs="Arial"/>
                <w:bCs/>
                <w:color w:val="000000"/>
                <w:sz w:val="20"/>
                <w:szCs w:val="20"/>
              </w:rPr>
              <w:t>This can be accomplished by determining the audit plan is based on estimated available staff hours, and accounting for how those hours are planned to be used including a reserve for contingencies.</w:t>
            </w:r>
            <w:r w:rsidR="00374B23">
              <w:rPr>
                <w:rFonts w:eastAsia="Times New Roman" w:cs="Arial"/>
                <w:bCs/>
                <w:color w:val="000000"/>
                <w:sz w:val="20"/>
                <w:szCs w:val="20"/>
              </w:rPr>
              <w:t xml:space="preserve"> </w:t>
            </w:r>
            <w:r w:rsidR="00622C6E">
              <w:rPr>
                <w:rFonts w:eastAsia="Times New Roman" w:cs="Arial"/>
                <w:bCs/>
                <w:color w:val="000000"/>
                <w:sz w:val="20"/>
                <w:szCs w:val="20"/>
              </w:rPr>
              <w:t xml:space="preserve"> </w:t>
            </w:r>
            <w:r w:rsidRPr="00F16D6C">
              <w:rPr>
                <w:rFonts w:eastAsia="Times New Roman" w:cs="Arial"/>
                <w:bCs/>
                <w:color w:val="FF0000"/>
                <w:sz w:val="20"/>
                <w:szCs w:val="20"/>
              </w:rPr>
              <w:t>(PS 2030)</w:t>
            </w:r>
          </w:p>
        </w:tc>
        <w:tc>
          <w:tcPr>
            <w:tcW w:w="1261" w:type="dxa"/>
            <w:tcBorders>
              <w:top w:val="single" w:sz="4" w:space="0" w:color="auto"/>
              <w:left w:val="nil"/>
              <w:bottom w:val="single" w:sz="4" w:space="0" w:color="auto"/>
              <w:right w:val="nil"/>
            </w:tcBorders>
            <w:shd w:val="clear" w:color="auto" w:fill="auto"/>
            <w:vAlign w:val="center"/>
          </w:tcPr>
          <w:p w14:paraId="126C0E6D"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672261E"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42D216A"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267DB85"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1E07E41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0F246C5" w14:textId="77777777" w:rsidR="001A413D" w:rsidRPr="00FF360E" w:rsidRDefault="00F16D6C" w:rsidP="00F16D6C">
            <w:pPr>
              <w:pStyle w:val="ListParagraph"/>
              <w:numPr>
                <w:ilvl w:val="0"/>
                <w:numId w:val="13"/>
              </w:numPr>
              <w:spacing w:after="0" w:line="240" w:lineRule="auto"/>
              <w:ind w:left="337"/>
              <w:rPr>
                <w:rFonts w:eastAsia="Times New Roman" w:cs="Arial"/>
                <w:bCs/>
                <w:color w:val="000000"/>
                <w:sz w:val="20"/>
                <w:szCs w:val="20"/>
              </w:rPr>
            </w:pPr>
            <w:r w:rsidRPr="00F16D6C">
              <w:rPr>
                <w:rFonts w:eastAsia="Times New Roman" w:cs="Arial"/>
                <w:bCs/>
                <w:color w:val="000000"/>
                <w:sz w:val="20"/>
                <w:szCs w:val="20"/>
              </w:rPr>
              <w:t>Depending on the size and complexity of the internal audit activity, determine whether written polices exist</w:t>
            </w:r>
            <w:r>
              <w:rPr>
                <w:rFonts w:eastAsia="Times New Roman" w:cs="Arial"/>
                <w:bCs/>
                <w:color w:val="000000"/>
                <w:sz w:val="20"/>
                <w:szCs w:val="20"/>
              </w:rPr>
              <w:t xml:space="preserve"> </w:t>
            </w:r>
            <w:r w:rsidRPr="00F16D6C">
              <w:rPr>
                <w:rFonts w:eastAsia="Times New Roman" w:cs="Arial"/>
                <w:bCs/>
                <w:color w:val="000000"/>
                <w:sz w:val="20"/>
                <w:szCs w:val="20"/>
              </w:rPr>
              <w:t xml:space="preserve">for:  </w:t>
            </w:r>
            <w:r w:rsidRPr="00F16D6C">
              <w:rPr>
                <w:rFonts w:eastAsia="Times New Roman" w:cs="Arial"/>
                <w:bCs/>
                <w:color w:val="FF0000"/>
                <w:sz w:val="20"/>
                <w:szCs w:val="20"/>
              </w:rPr>
              <w:t>(PS 2040)</w:t>
            </w:r>
          </w:p>
        </w:tc>
        <w:tc>
          <w:tcPr>
            <w:tcW w:w="1261" w:type="dxa"/>
            <w:tcBorders>
              <w:top w:val="single" w:sz="4" w:space="0" w:color="auto"/>
              <w:left w:val="nil"/>
              <w:bottom w:val="single" w:sz="4" w:space="0" w:color="auto"/>
              <w:right w:val="nil"/>
            </w:tcBorders>
            <w:shd w:val="clear" w:color="auto" w:fill="auto"/>
            <w:vAlign w:val="center"/>
          </w:tcPr>
          <w:p w14:paraId="2991BFB2"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773D81E"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236E98B"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FAA2986"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1775A25F"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FC5AA69" w14:textId="77777777" w:rsidR="001A413D" w:rsidRPr="00FF360E" w:rsidRDefault="00B555C5" w:rsidP="00463498">
            <w:pPr>
              <w:pStyle w:val="ListParagraph"/>
              <w:numPr>
                <w:ilvl w:val="0"/>
                <w:numId w:val="16"/>
              </w:numPr>
              <w:spacing w:after="0" w:line="240" w:lineRule="auto"/>
              <w:rPr>
                <w:rFonts w:eastAsia="Times New Roman" w:cs="Arial"/>
                <w:bCs/>
                <w:color w:val="000000"/>
                <w:sz w:val="20"/>
                <w:szCs w:val="20"/>
              </w:rPr>
            </w:pPr>
            <w:r w:rsidRPr="00B555C5">
              <w:rPr>
                <w:rFonts w:eastAsia="Times New Roman" w:cs="Arial"/>
                <w:bCs/>
                <w:color w:val="000000"/>
                <w:sz w:val="20"/>
                <w:szCs w:val="20"/>
              </w:rPr>
              <w:t>Conducting an audit.</w:t>
            </w:r>
          </w:p>
        </w:tc>
        <w:tc>
          <w:tcPr>
            <w:tcW w:w="1261" w:type="dxa"/>
            <w:tcBorders>
              <w:top w:val="single" w:sz="4" w:space="0" w:color="auto"/>
              <w:left w:val="nil"/>
              <w:bottom w:val="single" w:sz="4" w:space="0" w:color="auto"/>
              <w:right w:val="nil"/>
            </w:tcBorders>
            <w:shd w:val="clear" w:color="auto" w:fill="auto"/>
            <w:vAlign w:val="center"/>
          </w:tcPr>
          <w:p w14:paraId="4D273B23"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5148202"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ECC6DD4"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39E3574"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587E3FA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6E2DA79" w14:textId="77777777" w:rsidR="001A413D" w:rsidRPr="00FF360E" w:rsidRDefault="00B555C5" w:rsidP="00463498">
            <w:pPr>
              <w:pStyle w:val="ListParagraph"/>
              <w:numPr>
                <w:ilvl w:val="0"/>
                <w:numId w:val="16"/>
              </w:numPr>
              <w:spacing w:after="0" w:line="240" w:lineRule="auto"/>
              <w:rPr>
                <w:rFonts w:eastAsia="Times New Roman" w:cs="Arial"/>
                <w:bCs/>
                <w:color w:val="000000"/>
                <w:sz w:val="20"/>
                <w:szCs w:val="20"/>
              </w:rPr>
            </w:pPr>
            <w:r w:rsidRPr="00B555C5">
              <w:rPr>
                <w:rFonts w:eastAsia="Times New Roman" w:cs="Arial"/>
                <w:bCs/>
                <w:color w:val="000000"/>
                <w:sz w:val="20"/>
                <w:szCs w:val="20"/>
              </w:rPr>
              <w:t>Preparing audit workpapers.</w:t>
            </w:r>
          </w:p>
        </w:tc>
        <w:tc>
          <w:tcPr>
            <w:tcW w:w="1261" w:type="dxa"/>
            <w:tcBorders>
              <w:top w:val="single" w:sz="4" w:space="0" w:color="auto"/>
              <w:left w:val="nil"/>
              <w:bottom w:val="single" w:sz="4" w:space="0" w:color="auto"/>
              <w:right w:val="nil"/>
            </w:tcBorders>
            <w:shd w:val="clear" w:color="auto" w:fill="auto"/>
            <w:vAlign w:val="center"/>
          </w:tcPr>
          <w:p w14:paraId="17E42422"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64AED77"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384C227"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719166E"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04F89D76"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E5C73EE" w14:textId="77777777" w:rsidR="001A413D" w:rsidRPr="00FF360E" w:rsidRDefault="00B555C5" w:rsidP="00463498">
            <w:pPr>
              <w:pStyle w:val="ListParagraph"/>
              <w:numPr>
                <w:ilvl w:val="0"/>
                <w:numId w:val="16"/>
              </w:numPr>
              <w:spacing w:after="0" w:line="240" w:lineRule="auto"/>
              <w:rPr>
                <w:rFonts w:eastAsia="Times New Roman" w:cs="Arial"/>
                <w:bCs/>
                <w:color w:val="000000"/>
                <w:sz w:val="20"/>
                <w:szCs w:val="20"/>
              </w:rPr>
            </w:pPr>
            <w:r w:rsidRPr="00B555C5">
              <w:rPr>
                <w:rFonts w:eastAsia="Times New Roman" w:cs="Arial"/>
                <w:bCs/>
                <w:color w:val="000000"/>
                <w:sz w:val="20"/>
                <w:szCs w:val="20"/>
              </w:rPr>
              <w:t>Developing findings.</w:t>
            </w:r>
          </w:p>
        </w:tc>
        <w:tc>
          <w:tcPr>
            <w:tcW w:w="1261" w:type="dxa"/>
            <w:tcBorders>
              <w:top w:val="single" w:sz="4" w:space="0" w:color="auto"/>
              <w:left w:val="nil"/>
              <w:bottom w:val="single" w:sz="4" w:space="0" w:color="auto"/>
              <w:right w:val="nil"/>
            </w:tcBorders>
            <w:shd w:val="clear" w:color="auto" w:fill="auto"/>
            <w:vAlign w:val="center"/>
          </w:tcPr>
          <w:p w14:paraId="3BD86D3E"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8E3C00F"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44BE5CD"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EBBC81B"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7D54A3DB"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0BD6FD7" w14:textId="77777777" w:rsidR="001A413D" w:rsidRPr="00FF360E" w:rsidRDefault="00B555C5" w:rsidP="00463498">
            <w:pPr>
              <w:pStyle w:val="ListParagraph"/>
              <w:numPr>
                <w:ilvl w:val="0"/>
                <w:numId w:val="16"/>
              </w:numPr>
              <w:spacing w:after="0" w:line="240" w:lineRule="auto"/>
              <w:rPr>
                <w:rFonts w:eastAsia="Times New Roman" w:cs="Arial"/>
                <w:bCs/>
                <w:color w:val="000000"/>
                <w:sz w:val="20"/>
                <w:szCs w:val="20"/>
              </w:rPr>
            </w:pPr>
            <w:r w:rsidRPr="00B555C5">
              <w:rPr>
                <w:rFonts w:eastAsia="Times New Roman" w:cs="Arial"/>
                <w:bCs/>
                <w:color w:val="000000"/>
                <w:sz w:val="20"/>
                <w:szCs w:val="20"/>
              </w:rPr>
              <w:t>Preparing audit reports and communicating audit results.</w:t>
            </w:r>
          </w:p>
        </w:tc>
        <w:tc>
          <w:tcPr>
            <w:tcW w:w="1261" w:type="dxa"/>
            <w:tcBorders>
              <w:top w:val="single" w:sz="4" w:space="0" w:color="auto"/>
              <w:left w:val="nil"/>
              <w:bottom w:val="single" w:sz="4" w:space="0" w:color="auto"/>
              <w:right w:val="nil"/>
            </w:tcBorders>
            <w:shd w:val="clear" w:color="auto" w:fill="auto"/>
            <w:vAlign w:val="center"/>
          </w:tcPr>
          <w:p w14:paraId="0E7858E2"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9F69E68"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527E07C"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5DBD3AF"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60DC4579"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31F0D1C" w14:textId="7BA5B0C4" w:rsidR="001A413D" w:rsidRPr="00FF360E" w:rsidRDefault="00B555C5" w:rsidP="00374B23">
            <w:pPr>
              <w:pStyle w:val="ListParagraph"/>
              <w:numPr>
                <w:ilvl w:val="0"/>
                <w:numId w:val="13"/>
              </w:numPr>
              <w:spacing w:after="0" w:line="240" w:lineRule="auto"/>
              <w:ind w:left="337"/>
              <w:rPr>
                <w:rFonts w:eastAsia="Times New Roman" w:cs="Arial"/>
                <w:bCs/>
                <w:color w:val="000000"/>
                <w:sz w:val="20"/>
                <w:szCs w:val="20"/>
              </w:rPr>
            </w:pPr>
            <w:r w:rsidRPr="00B555C5">
              <w:rPr>
                <w:rFonts w:eastAsia="Times New Roman" w:cs="Arial"/>
                <w:bCs/>
                <w:color w:val="000000"/>
                <w:sz w:val="20"/>
                <w:szCs w:val="20"/>
              </w:rPr>
              <w:t xml:space="preserve">Determine whether the </w:t>
            </w:r>
            <w:r w:rsidR="00411610">
              <w:rPr>
                <w:rFonts w:eastAsia="Times New Roman" w:cs="Arial"/>
                <w:bCs/>
                <w:color w:val="000000"/>
                <w:sz w:val="20"/>
                <w:szCs w:val="20"/>
              </w:rPr>
              <w:t>chief internal auditor</w:t>
            </w:r>
            <w:r w:rsidRPr="00B555C5">
              <w:rPr>
                <w:rFonts w:eastAsia="Times New Roman" w:cs="Arial"/>
                <w:bCs/>
                <w:color w:val="000000"/>
                <w:sz w:val="20"/>
                <w:szCs w:val="20"/>
              </w:rPr>
              <w:t xml:space="preserve"> shares information</w:t>
            </w:r>
            <w:r w:rsidR="00A6687E">
              <w:rPr>
                <w:rFonts w:eastAsia="Times New Roman" w:cs="Arial"/>
                <w:bCs/>
                <w:color w:val="000000"/>
                <w:sz w:val="20"/>
                <w:szCs w:val="20"/>
              </w:rPr>
              <w:t>,</w:t>
            </w:r>
            <w:r w:rsidRPr="00B555C5">
              <w:rPr>
                <w:rFonts w:eastAsia="Times New Roman" w:cs="Arial"/>
                <w:bCs/>
                <w:color w:val="000000"/>
                <w:sz w:val="20"/>
                <w:szCs w:val="20"/>
              </w:rPr>
              <w:t xml:space="preserve"> coordinates activities</w:t>
            </w:r>
            <w:r w:rsidR="00A6687E">
              <w:rPr>
                <w:rFonts w:eastAsia="Times New Roman" w:cs="Arial"/>
                <w:bCs/>
                <w:color w:val="000000"/>
                <w:sz w:val="20"/>
                <w:szCs w:val="20"/>
              </w:rPr>
              <w:t>, and considers relying upon the work of</w:t>
            </w:r>
            <w:r w:rsidRPr="00B555C5">
              <w:rPr>
                <w:rFonts w:eastAsia="Times New Roman" w:cs="Arial"/>
                <w:bCs/>
                <w:color w:val="000000"/>
                <w:sz w:val="20"/>
                <w:szCs w:val="20"/>
              </w:rPr>
              <w:t xml:space="preserve"> other internal </w:t>
            </w:r>
            <w:r w:rsidR="00396C5D">
              <w:rPr>
                <w:rFonts w:eastAsia="Times New Roman" w:cs="Arial"/>
                <w:bCs/>
                <w:color w:val="000000"/>
                <w:sz w:val="20"/>
                <w:szCs w:val="20"/>
              </w:rPr>
              <w:t xml:space="preserve">service providers (such as enterprise risk management, ethics and compliance, etc. if applicable) </w:t>
            </w:r>
            <w:r w:rsidRPr="00B555C5">
              <w:rPr>
                <w:rFonts w:eastAsia="Times New Roman" w:cs="Arial"/>
                <w:bCs/>
                <w:color w:val="000000"/>
                <w:sz w:val="20"/>
                <w:szCs w:val="20"/>
              </w:rPr>
              <w:t>and external</w:t>
            </w:r>
            <w:r>
              <w:rPr>
                <w:rFonts w:eastAsia="Times New Roman" w:cs="Arial"/>
                <w:bCs/>
                <w:color w:val="000000"/>
                <w:sz w:val="20"/>
                <w:szCs w:val="20"/>
              </w:rPr>
              <w:t xml:space="preserve"> </w:t>
            </w:r>
            <w:r w:rsidRPr="00B555C5">
              <w:rPr>
                <w:rFonts w:eastAsia="Times New Roman" w:cs="Arial"/>
                <w:bCs/>
                <w:color w:val="000000"/>
                <w:sz w:val="20"/>
                <w:szCs w:val="20"/>
              </w:rPr>
              <w:t>providers to ensure proper coverage and minimize duplication of efforts</w:t>
            </w:r>
            <w:r w:rsidR="00396C5D">
              <w:rPr>
                <w:rFonts w:eastAsia="Times New Roman" w:cs="Arial"/>
                <w:bCs/>
                <w:color w:val="000000"/>
                <w:sz w:val="20"/>
                <w:szCs w:val="20"/>
              </w:rPr>
              <w:t>, to the extent the activity is able to do considering FCIAA requirements</w:t>
            </w:r>
            <w:r w:rsidRPr="00B555C5">
              <w:rPr>
                <w:rFonts w:eastAsia="Times New Roman" w:cs="Arial"/>
                <w:bCs/>
                <w:color w:val="000000"/>
                <w:sz w:val="20"/>
                <w:szCs w:val="20"/>
              </w:rPr>
              <w:t>.</w:t>
            </w:r>
            <w:r w:rsidR="00463498">
              <w:rPr>
                <w:rFonts w:eastAsia="Times New Roman" w:cs="Arial"/>
                <w:bCs/>
                <w:color w:val="000000"/>
                <w:sz w:val="20"/>
                <w:szCs w:val="20"/>
              </w:rPr>
              <w:t xml:space="preserve"> </w:t>
            </w:r>
            <w:r w:rsidRPr="00B555C5">
              <w:rPr>
                <w:rFonts w:eastAsia="Times New Roman" w:cs="Arial"/>
                <w:bCs/>
                <w:color w:val="000000"/>
                <w:sz w:val="20"/>
                <w:szCs w:val="20"/>
              </w:rPr>
              <w:t xml:space="preserve"> </w:t>
            </w:r>
            <w:r w:rsidRPr="00463498">
              <w:rPr>
                <w:rFonts w:eastAsia="Times New Roman" w:cs="Arial"/>
                <w:bCs/>
                <w:color w:val="FF0000"/>
                <w:sz w:val="20"/>
                <w:szCs w:val="20"/>
              </w:rPr>
              <w:t>(PS 2050)</w:t>
            </w:r>
          </w:p>
        </w:tc>
        <w:tc>
          <w:tcPr>
            <w:tcW w:w="1261" w:type="dxa"/>
            <w:tcBorders>
              <w:top w:val="single" w:sz="4" w:space="0" w:color="auto"/>
              <w:left w:val="nil"/>
              <w:bottom w:val="single" w:sz="4" w:space="0" w:color="auto"/>
              <w:right w:val="nil"/>
            </w:tcBorders>
            <w:shd w:val="clear" w:color="auto" w:fill="auto"/>
            <w:vAlign w:val="center"/>
          </w:tcPr>
          <w:p w14:paraId="4946AB16"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71E4282"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EEA5510"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ECE0681"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1A413D" w:rsidRPr="00FF360E" w14:paraId="3E59F62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D621F26" w14:textId="7EE9D0AD" w:rsidR="001A413D" w:rsidRPr="00FF360E" w:rsidRDefault="00463498" w:rsidP="00374B23">
            <w:pPr>
              <w:pStyle w:val="ListParagraph"/>
              <w:numPr>
                <w:ilvl w:val="0"/>
                <w:numId w:val="13"/>
              </w:numPr>
              <w:spacing w:after="0" w:line="240" w:lineRule="auto"/>
              <w:ind w:left="337"/>
              <w:rPr>
                <w:rFonts w:eastAsia="Times New Roman" w:cs="Arial"/>
                <w:bCs/>
                <w:color w:val="000000"/>
                <w:sz w:val="20"/>
                <w:szCs w:val="20"/>
              </w:rPr>
            </w:pPr>
            <w:r w:rsidRPr="00463498">
              <w:rPr>
                <w:rFonts w:eastAsia="Times New Roman" w:cs="Arial"/>
                <w:bCs/>
                <w:color w:val="000000"/>
                <w:sz w:val="20"/>
                <w:szCs w:val="20"/>
              </w:rPr>
              <w:t xml:space="preserve">Determine whether the </w:t>
            </w:r>
            <w:r w:rsidR="008331F3">
              <w:rPr>
                <w:rFonts w:eastAsia="Times New Roman" w:cs="Arial"/>
                <w:bCs/>
                <w:color w:val="000000"/>
                <w:sz w:val="20"/>
                <w:szCs w:val="20"/>
              </w:rPr>
              <w:t>chief internal auditor</w:t>
            </w:r>
            <w:r w:rsidRPr="00463498">
              <w:rPr>
                <w:rFonts w:eastAsia="Times New Roman" w:cs="Arial"/>
                <w:bCs/>
                <w:color w:val="000000"/>
                <w:sz w:val="20"/>
                <w:szCs w:val="20"/>
              </w:rPr>
              <w:t xml:space="preserve"> reported periodically to the senior management and the board, if</w:t>
            </w:r>
            <w:r>
              <w:rPr>
                <w:rFonts w:eastAsia="Times New Roman" w:cs="Arial"/>
                <w:bCs/>
                <w:color w:val="000000"/>
                <w:sz w:val="20"/>
                <w:szCs w:val="20"/>
              </w:rPr>
              <w:t xml:space="preserve"> </w:t>
            </w:r>
            <w:r w:rsidRPr="00463498">
              <w:rPr>
                <w:rFonts w:eastAsia="Times New Roman" w:cs="Arial"/>
                <w:bCs/>
                <w:color w:val="000000"/>
                <w:sz w:val="20"/>
                <w:szCs w:val="20"/>
              </w:rPr>
              <w:t>applicable, on the internal audit activity's purpose, authority, responsibility, and performance relative to its</w:t>
            </w:r>
            <w:r>
              <w:rPr>
                <w:rFonts w:eastAsia="Times New Roman" w:cs="Arial"/>
                <w:bCs/>
                <w:color w:val="000000"/>
                <w:sz w:val="20"/>
                <w:szCs w:val="20"/>
              </w:rPr>
              <w:t xml:space="preserve"> </w:t>
            </w:r>
            <w:r w:rsidRPr="00463498">
              <w:rPr>
                <w:rFonts w:eastAsia="Times New Roman" w:cs="Arial"/>
                <w:bCs/>
                <w:color w:val="000000"/>
                <w:sz w:val="20"/>
                <w:szCs w:val="20"/>
              </w:rPr>
              <w:t>plan including significant risk and control issues, including fraud risks, governance issues and</w:t>
            </w:r>
            <w:r>
              <w:rPr>
                <w:rFonts w:eastAsia="Times New Roman" w:cs="Arial"/>
                <w:bCs/>
                <w:color w:val="000000"/>
                <w:sz w:val="20"/>
                <w:szCs w:val="20"/>
              </w:rPr>
              <w:t xml:space="preserve"> </w:t>
            </w:r>
            <w:r w:rsidRPr="00463498">
              <w:rPr>
                <w:rFonts w:eastAsia="Times New Roman" w:cs="Arial"/>
                <w:bCs/>
                <w:color w:val="000000"/>
                <w:sz w:val="20"/>
                <w:szCs w:val="20"/>
              </w:rPr>
              <w:t xml:space="preserve">other matters </w:t>
            </w:r>
            <w:r w:rsidR="009163C3">
              <w:rPr>
                <w:rFonts w:eastAsia="Times New Roman" w:cs="Arial"/>
                <w:bCs/>
                <w:color w:val="000000"/>
                <w:sz w:val="20"/>
                <w:szCs w:val="20"/>
              </w:rPr>
              <w:t xml:space="preserve">that require the attention of </w:t>
            </w:r>
            <w:r w:rsidRPr="00463498">
              <w:rPr>
                <w:rFonts w:eastAsia="Times New Roman" w:cs="Arial"/>
                <w:bCs/>
                <w:color w:val="000000"/>
                <w:sz w:val="20"/>
                <w:szCs w:val="20"/>
              </w:rPr>
              <w:t>senior management and</w:t>
            </w:r>
            <w:r w:rsidR="009163C3">
              <w:rPr>
                <w:rFonts w:eastAsia="Times New Roman" w:cs="Arial"/>
                <w:bCs/>
                <w:color w:val="000000"/>
                <w:sz w:val="20"/>
                <w:szCs w:val="20"/>
              </w:rPr>
              <w:t>/or</w:t>
            </w:r>
            <w:r w:rsidRPr="00463498">
              <w:rPr>
                <w:rFonts w:eastAsia="Times New Roman" w:cs="Arial"/>
                <w:bCs/>
                <w:color w:val="000000"/>
                <w:sz w:val="20"/>
                <w:szCs w:val="20"/>
              </w:rPr>
              <w:t xml:space="preserve"> the board, if applicable.  Obtain and review</w:t>
            </w:r>
            <w:r>
              <w:rPr>
                <w:rFonts w:eastAsia="Times New Roman" w:cs="Arial"/>
                <w:bCs/>
                <w:color w:val="000000"/>
                <w:sz w:val="20"/>
                <w:szCs w:val="20"/>
              </w:rPr>
              <w:t xml:space="preserve"> </w:t>
            </w:r>
            <w:r w:rsidRPr="00463498">
              <w:rPr>
                <w:rFonts w:eastAsia="Times New Roman" w:cs="Arial"/>
                <w:bCs/>
                <w:color w:val="000000"/>
                <w:sz w:val="20"/>
                <w:szCs w:val="20"/>
              </w:rPr>
              <w:t xml:space="preserve">recent examples of such communication. </w:t>
            </w:r>
            <w:r w:rsidR="0062265F">
              <w:rPr>
                <w:rFonts w:eastAsia="Times New Roman" w:cs="Arial"/>
                <w:bCs/>
                <w:color w:val="000000"/>
                <w:sz w:val="20"/>
                <w:szCs w:val="20"/>
              </w:rPr>
              <w:t xml:space="preserve">Possible examples for doing this include </w:t>
            </w:r>
            <w:r w:rsidR="00424029">
              <w:rPr>
                <w:rFonts w:eastAsia="Times New Roman" w:cs="Arial"/>
                <w:bCs/>
                <w:color w:val="000000"/>
                <w:sz w:val="20"/>
                <w:szCs w:val="20"/>
              </w:rPr>
              <w:t>reviewing processes in place to communicate audit plan status during the year, status of open audit recommendations, and through the Annual September 30 Report</w:t>
            </w:r>
            <w:r w:rsidR="00E737F1">
              <w:rPr>
                <w:rFonts w:eastAsia="Times New Roman" w:cs="Arial"/>
                <w:bCs/>
                <w:color w:val="000000"/>
                <w:sz w:val="20"/>
                <w:szCs w:val="20"/>
              </w:rPr>
              <w:t>, etc</w:t>
            </w:r>
            <w:r w:rsidR="00424029">
              <w:rPr>
                <w:rFonts w:eastAsia="Times New Roman" w:cs="Arial"/>
                <w:bCs/>
                <w:color w:val="000000"/>
                <w:sz w:val="20"/>
                <w:szCs w:val="20"/>
              </w:rPr>
              <w:t xml:space="preserve">. </w:t>
            </w:r>
            <w:r w:rsidRPr="00463498">
              <w:rPr>
                <w:rFonts w:eastAsia="Times New Roman" w:cs="Arial"/>
                <w:bCs/>
                <w:color w:val="000000"/>
                <w:sz w:val="20"/>
                <w:szCs w:val="20"/>
              </w:rPr>
              <w:t xml:space="preserve"> </w:t>
            </w:r>
            <w:r w:rsidR="009163C3">
              <w:rPr>
                <w:rFonts w:eastAsia="Times New Roman" w:cs="Arial"/>
                <w:bCs/>
                <w:color w:val="000000"/>
                <w:sz w:val="20"/>
                <w:szCs w:val="20"/>
              </w:rPr>
              <w:t>Verify the following information which must be included in the reporting and communication to senior management and the board:</w:t>
            </w:r>
            <w:r w:rsidR="00374B23">
              <w:rPr>
                <w:rFonts w:eastAsia="Times New Roman" w:cs="Arial"/>
                <w:bCs/>
                <w:color w:val="000000"/>
                <w:sz w:val="20"/>
                <w:szCs w:val="20"/>
              </w:rPr>
              <w:t xml:space="preserve">  </w:t>
            </w:r>
            <w:r w:rsidRPr="00463498">
              <w:rPr>
                <w:rFonts w:eastAsia="Times New Roman" w:cs="Arial"/>
                <w:bCs/>
                <w:color w:val="FF0000"/>
                <w:sz w:val="20"/>
                <w:szCs w:val="20"/>
              </w:rPr>
              <w:t>(PS 2060)</w:t>
            </w:r>
          </w:p>
        </w:tc>
        <w:tc>
          <w:tcPr>
            <w:tcW w:w="1261" w:type="dxa"/>
            <w:tcBorders>
              <w:top w:val="single" w:sz="4" w:space="0" w:color="auto"/>
              <w:left w:val="nil"/>
              <w:bottom w:val="single" w:sz="4" w:space="0" w:color="auto"/>
              <w:right w:val="nil"/>
            </w:tcBorders>
            <w:shd w:val="clear" w:color="auto" w:fill="auto"/>
            <w:vAlign w:val="center"/>
          </w:tcPr>
          <w:p w14:paraId="38520019" w14:textId="77777777" w:rsidR="001A413D" w:rsidRPr="00FF360E" w:rsidRDefault="001A413D"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CDA8C55"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7467D23" w14:textId="77777777" w:rsidR="001A413D" w:rsidRPr="00FF360E" w:rsidRDefault="001A413D"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63B5C8A" w14:textId="77777777" w:rsidR="001A413D" w:rsidRPr="00FF360E" w:rsidRDefault="001A413D" w:rsidP="004348B1">
            <w:pPr>
              <w:spacing w:after="0" w:line="240" w:lineRule="auto"/>
              <w:jc w:val="center"/>
              <w:rPr>
                <w:rFonts w:ascii="Arial" w:eastAsia="Times New Roman" w:hAnsi="Arial" w:cs="Arial"/>
                <w:color w:val="000000"/>
                <w:sz w:val="20"/>
                <w:szCs w:val="20"/>
              </w:rPr>
            </w:pPr>
          </w:p>
        </w:tc>
      </w:tr>
      <w:tr w:rsidR="00377877" w:rsidRPr="00FF360E" w:rsidDel="00B37270" w14:paraId="0C580397"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3EDD9BA" w14:textId="18BD03FA" w:rsidR="00377877" w:rsidRDefault="00972145" w:rsidP="00374B23">
            <w:pPr>
              <w:pStyle w:val="ListParagraph"/>
              <w:numPr>
                <w:ilvl w:val="1"/>
                <w:numId w:val="13"/>
              </w:numPr>
              <w:spacing w:after="0" w:line="240" w:lineRule="auto"/>
              <w:ind w:left="787"/>
              <w:rPr>
                <w:rFonts w:eastAsia="Times New Roman" w:cs="Arial"/>
                <w:bCs/>
                <w:color w:val="000000"/>
                <w:sz w:val="20"/>
                <w:szCs w:val="20"/>
              </w:rPr>
            </w:pPr>
            <w:r>
              <w:rPr>
                <w:rFonts w:eastAsia="Times New Roman" w:cs="Arial"/>
                <w:bCs/>
                <w:color w:val="000000"/>
                <w:sz w:val="20"/>
                <w:szCs w:val="20"/>
              </w:rPr>
              <w:t>The audit charter</w:t>
            </w:r>
          </w:p>
        </w:tc>
        <w:tc>
          <w:tcPr>
            <w:tcW w:w="1261" w:type="dxa"/>
            <w:tcBorders>
              <w:top w:val="single" w:sz="4" w:space="0" w:color="auto"/>
              <w:left w:val="nil"/>
              <w:bottom w:val="single" w:sz="4" w:space="0" w:color="auto"/>
              <w:right w:val="nil"/>
            </w:tcBorders>
            <w:shd w:val="clear" w:color="auto" w:fill="auto"/>
            <w:vAlign w:val="center"/>
          </w:tcPr>
          <w:p w14:paraId="66C6A7CF" w14:textId="77777777" w:rsidR="00377877" w:rsidRPr="00FF360E" w:rsidDel="00B37270" w:rsidRDefault="0037787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E2097F9"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3731B3F"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1E94064" w14:textId="77777777" w:rsidR="00377877" w:rsidRDefault="00377877" w:rsidP="004348B1">
            <w:pPr>
              <w:spacing w:after="0" w:line="240" w:lineRule="auto"/>
              <w:jc w:val="center"/>
              <w:rPr>
                <w:rFonts w:ascii="Arial" w:eastAsia="Times New Roman" w:hAnsi="Arial" w:cs="Arial"/>
                <w:color w:val="000000"/>
                <w:sz w:val="20"/>
                <w:szCs w:val="20"/>
              </w:rPr>
            </w:pPr>
          </w:p>
        </w:tc>
      </w:tr>
      <w:tr w:rsidR="00377877" w:rsidRPr="00FF360E" w:rsidDel="00B37270" w14:paraId="79AFCD3A"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755D5AA" w14:textId="264E3B27" w:rsidR="00377877" w:rsidRDefault="00972145" w:rsidP="00374B23">
            <w:pPr>
              <w:pStyle w:val="ListParagraph"/>
              <w:numPr>
                <w:ilvl w:val="1"/>
                <w:numId w:val="13"/>
              </w:numPr>
              <w:spacing w:after="0" w:line="240" w:lineRule="auto"/>
              <w:ind w:left="787"/>
              <w:rPr>
                <w:rFonts w:eastAsia="Times New Roman" w:cs="Arial"/>
                <w:bCs/>
                <w:color w:val="000000"/>
                <w:sz w:val="20"/>
                <w:szCs w:val="20"/>
              </w:rPr>
            </w:pPr>
            <w:r>
              <w:rPr>
                <w:rFonts w:eastAsia="Times New Roman" w:cs="Arial"/>
                <w:bCs/>
                <w:color w:val="000000"/>
                <w:sz w:val="20"/>
                <w:szCs w:val="20"/>
              </w:rPr>
              <w:t>The independence of the internal audit activity</w:t>
            </w:r>
          </w:p>
        </w:tc>
        <w:tc>
          <w:tcPr>
            <w:tcW w:w="1261" w:type="dxa"/>
            <w:tcBorders>
              <w:top w:val="single" w:sz="4" w:space="0" w:color="auto"/>
              <w:left w:val="nil"/>
              <w:bottom w:val="single" w:sz="4" w:space="0" w:color="auto"/>
              <w:right w:val="nil"/>
            </w:tcBorders>
            <w:shd w:val="clear" w:color="auto" w:fill="auto"/>
            <w:vAlign w:val="center"/>
          </w:tcPr>
          <w:p w14:paraId="42F2C11C" w14:textId="77777777" w:rsidR="00377877" w:rsidRPr="00FF360E" w:rsidDel="00B37270" w:rsidRDefault="0037787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5E72DA7"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0CF61BE"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EE59C73" w14:textId="77777777" w:rsidR="00377877" w:rsidRDefault="00377877" w:rsidP="004348B1">
            <w:pPr>
              <w:spacing w:after="0" w:line="240" w:lineRule="auto"/>
              <w:jc w:val="center"/>
              <w:rPr>
                <w:rFonts w:ascii="Arial" w:eastAsia="Times New Roman" w:hAnsi="Arial" w:cs="Arial"/>
                <w:color w:val="000000"/>
                <w:sz w:val="20"/>
                <w:szCs w:val="20"/>
              </w:rPr>
            </w:pPr>
          </w:p>
        </w:tc>
      </w:tr>
      <w:tr w:rsidR="00377877" w:rsidRPr="00FF360E" w:rsidDel="00B37270" w14:paraId="6CC3365A"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4904F66" w14:textId="22401CE3" w:rsidR="00377877" w:rsidRDefault="00972145" w:rsidP="00374B23">
            <w:pPr>
              <w:pStyle w:val="ListParagraph"/>
              <w:numPr>
                <w:ilvl w:val="1"/>
                <w:numId w:val="13"/>
              </w:numPr>
              <w:spacing w:after="0" w:line="240" w:lineRule="auto"/>
              <w:ind w:left="787"/>
              <w:rPr>
                <w:rFonts w:eastAsia="Times New Roman" w:cs="Arial"/>
                <w:bCs/>
                <w:color w:val="000000"/>
                <w:sz w:val="20"/>
                <w:szCs w:val="20"/>
              </w:rPr>
            </w:pPr>
            <w:r>
              <w:rPr>
                <w:rFonts w:eastAsia="Times New Roman" w:cs="Arial"/>
                <w:bCs/>
                <w:color w:val="000000"/>
                <w:sz w:val="20"/>
                <w:szCs w:val="20"/>
              </w:rPr>
              <w:t>The audit plan and progress against the plan</w:t>
            </w:r>
          </w:p>
        </w:tc>
        <w:tc>
          <w:tcPr>
            <w:tcW w:w="1261" w:type="dxa"/>
            <w:tcBorders>
              <w:top w:val="single" w:sz="4" w:space="0" w:color="auto"/>
              <w:left w:val="nil"/>
              <w:bottom w:val="single" w:sz="4" w:space="0" w:color="auto"/>
              <w:right w:val="nil"/>
            </w:tcBorders>
            <w:shd w:val="clear" w:color="auto" w:fill="auto"/>
            <w:vAlign w:val="center"/>
          </w:tcPr>
          <w:p w14:paraId="2F42B0C5" w14:textId="77777777" w:rsidR="00377877" w:rsidRPr="00FF360E" w:rsidDel="00B37270" w:rsidRDefault="0037787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C8433F2"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6C999D9"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F20149A" w14:textId="77777777" w:rsidR="00377877" w:rsidRDefault="00377877" w:rsidP="004348B1">
            <w:pPr>
              <w:spacing w:after="0" w:line="240" w:lineRule="auto"/>
              <w:jc w:val="center"/>
              <w:rPr>
                <w:rFonts w:ascii="Arial" w:eastAsia="Times New Roman" w:hAnsi="Arial" w:cs="Arial"/>
                <w:color w:val="000000"/>
                <w:sz w:val="20"/>
                <w:szCs w:val="20"/>
              </w:rPr>
            </w:pPr>
          </w:p>
        </w:tc>
      </w:tr>
      <w:tr w:rsidR="00377877" w:rsidRPr="00FF360E" w:rsidDel="00B37270" w14:paraId="0FEAFA7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AF185A3" w14:textId="48A8CA09" w:rsidR="00377877" w:rsidRDefault="00972145" w:rsidP="00374B23">
            <w:pPr>
              <w:pStyle w:val="ListParagraph"/>
              <w:numPr>
                <w:ilvl w:val="1"/>
                <w:numId w:val="13"/>
              </w:numPr>
              <w:spacing w:after="0" w:line="240" w:lineRule="auto"/>
              <w:ind w:left="787"/>
              <w:rPr>
                <w:rFonts w:eastAsia="Times New Roman" w:cs="Arial"/>
                <w:bCs/>
                <w:color w:val="000000"/>
                <w:sz w:val="20"/>
                <w:szCs w:val="20"/>
              </w:rPr>
            </w:pPr>
            <w:r>
              <w:rPr>
                <w:rFonts w:eastAsia="Times New Roman" w:cs="Arial"/>
                <w:bCs/>
                <w:color w:val="000000"/>
                <w:sz w:val="20"/>
                <w:szCs w:val="20"/>
              </w:rPr>
              <w:t>Resource requirements</w:t>
            </w:r>
          </w:p>
        </w:tc>
        <w:tc>
          <w:tcPr>
            <w:tcW w:w="1261" w:type="dxa"/>
            <w:tcBorders>
              <w:top w:val="single" w:sz="4" w:space="0" w:color="auto"/>
              <w:left w:val="nil"/>
              <w:bottom w:val="single" w:sz="4" w:space="0" w:color="auto"/>
              <w:right w:val="nil"/>
            </w:tcBorders>
            <w:shd w:val="clear" w:color="auto" w:fill="auto"/>
            <w:vAlign w:val="center"/>
          </w:tcPr>
          <w:p w14:paraId="0EA07F8E" w14:textId="77777777" w:rsidR="00377877" w:rsidRPr="00FF360E" w:rsidDel="00B37270" w:rsidRDefault="0037787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E4A2D0C"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EAF039F"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B2AB191" w14:textId="77777777" w:rsidR="00377877" w:rsidRDefault="00377877" w:rsidP="004348B1">
            <w:pPr>
              <w:spacing w:after="0" w:line="240" w:lineRule="auto"/>
              <w:jc w:val="center"/>
              <w:rPr>
                <w:rFonts w:ascii="Arial" w:eastAsia="Times New Roman" w:hAnsi="Arial" w:cs="Arial"/>
                <w:color w:val="000000"/>
                <w:sz w:val="20"/>
                <w:szCs w:val="20"/>
              </w:rPr>
            </w:pPr>
          </w:p>
        </w:tc>
      </w:tr>
      <w:tr w:rsidR="00377877" w:rsidRPr="00FF360E" w:rsidDel="00B37270" w14:paraId="7CF7614B"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3388DA6" w14:textId="0FF5D7E1" w:rsidR="00377877" w:rsidRDefault="00972145" w:rsidP="00374B23">
            <w:pPr>
              <w:pStyle w:val="ListParagraph"/>
              <w:numPr>
                <w:ilvl w:val="1"/>
                <w:numId w:val="13"/>
              </w:numPr>
              <w:spacing w:after="0" w:line="240" w:lineRule="auto"/>
              <w:ind w:left="787"/>
              <w:rPr>
                <w:rFonts w:eastAsia="Times New Roman" w:cs="Arial"/>
                <w:bCs/>
                <w:color w:val="000000"/>
                <w:sz w:val="20"/>
                <w:szCs w:val="20"/>
              </w:rPr>
            </w:pPr>
            <w:r>
              <w:rPr>
                <w:rFonts w:eastAsia="Times New Roman" w:cs="Arial"/>
                <w:bCs/>
                <w:color w:val="000000"/>
                <w:sz w:val="20"/>
                <w:szCs w:val="20"/>
              </w:rPr>
              <w:t>Results of audit activities</w:t>
            </w:r>
          </w:p>
        </w:tc>
        <w:tc>
          <w:tcPr>
            <w:tcW w:w="1261" w:type="dxa"/>
            <w:tcBorders>
              <w:top w:val="single" w:sz="4" w:space="0" w:color="auto"/>
              <w:left w:val="nil"/>
              <w:bottom w:val="single" w:sz="4" w:space="0" w:color="auto"/>
              <w:right w:val="nil"/>
            </w:tcBorders>
            <w:shd w:val="clear" w:color="auto" w:fill="auto"/>
            <w:vAlign w:val="center"/>
          </w:tcPr>
          <w:p w14:paraId="5B9F1097" w14:textId="77777777" w:rsidR="00377877" w:rsidRPr="00FF360E" w:rsidDel="00B37270" w:rsidRDefault="0037787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04C514B"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AD754F5"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1E30304" w14:textId="77777777" w:rsidR="00377877" w:rsidRDefault="00377877" w:rsidP="004348B1">
            <w:pPr>
              <w:spacing w:after="0" w:line="240" w:lineRule="auto"/>
              <w:jc w:val="center"/>
              <w:rPr>
                <w:rFonts w:ascii="Arial" w:eastAsia="Times New Roman" w:hAnsi="Arial" w:cs="Arial"/>
                <w:color w:val="000000"/>
                <w:sz w:val="20"/>
                <w:szCs w:val="20"/>
              </w:rPr>
            </w:pPr>
          </w:p>
        </w:tc>
      </w:tr>
      <w:tr w:rsidR="00377877" w:rsidRPr="00FF360E" w:rsidDel="00B37270" w14:paraId="50098EBF"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DA77CF6" w14:textId="0238B666" w:rsidR="00377877" w:rsidRDefault="00972145" w:rsidP="00374B23">
            <w:pPr>
              <w:pStyle w:val="ListParagraph"/>
              <w:numPr>
                <w:ilvl w:val="1"/>
                <w:numId w:val="13"/>
              </w:numPr>
              <w:spacing w:after="0" w:line="240" w:lineRule="auto"/>
              <w:ind w:left="787"/>
              <w:rPr>
                <w:rFonts w:eastAsia="Times New Roman" w:cs="Arial"/>
                <w:bCs/>
                <w:color w:val="000000"/>
                <w:sz w:val="20"/>
                <w:szCs w:val="20"/>
              </w:rPr>
            </w:pPr>
            <w:r>
              <w:rPr>
                <w:rFonts w:eastAsia="Times New Roman" w:cs="Arial"/>
                <w:bCs/>
                <w:color w:val="000000"/>
                <w:sz w:val="20"/>
                <w:szCs w:val="20"/>
              </w:rPr>
              <w:t xml:space="preserve">Conformance with the Code of Ethics and the </w:t>
            </w:r>
            <w:r>
              <w:rPr>
                <w:rFonts w:eastAsia="Times New Roman" w:cs="Arial"/>
                <w:bCs/>
                <w:i/>
                <w:color w:val="000000"/>
                <w:sz w:val="20"/>
                <w:szCs w:val="20"/>
              </w:rPr>
              <w:t>Standards</w:t>
            </w:r>
            <w:r>
              <w:rPr>
                <w:rFonts w:eastAsia="Times New Roman" w:cs="Arial"/>
                <w:bCs/>
                <w:color w:val="000000"/>
                <w:sz w:val="20"/>
                <w:szCs w:val="20"/>
              </w:rPr>
              <w:t>, and action plans to address any significant conformance issues</w:t>
            </w:r>
          </w:p>
        </w:tc>
        <w:tc>
          <w:tcPr>
            <w:tcW w:w="1261" w:type="dxa"/>
            <w:tcBorders>
              <w:top w:val="single" w:sz="4" w:space="0" w:color="auto"/>
              <w:left w:val="nil"/>
              <w:bottom w:val="single" w:sz="4" w:space="0" w:color="auto"/>
              <w:right w:val="nil"/>
            </w:tcBorders>
            <w:shd w:val="clear" w:color="auto" w:fill="auto"/>
            <w:vAlign w:val="center"/>
          </w:tcPr>
          <w:p w14:paraId="7D71C946" w14:textId="77777777" w:rsidR="00377877" w:rsidRPr="00FF360E" w:rsidDel="00B37270" w:rsidRDefault="0037787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1436F74"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31773B4"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5BEB3EF" w14:textId="77777777" w:rsidR="00377877" w:rsidRDefault="00377877" w:rsidP="004348B1">
            <w:pPr>
              <w:spacing w:after="0" w:line="240" w:lineRule="auto"/>
              <w:jc w:val="center"/>
              <w:rPr>
                <w:rFonts w:ascii="Arial" w:eastAsia="Times New Roman" w:hAnsi="Arial" w:cs="Arial"/>
                <w:color w:val="000000"/>
                <w:sz w:val="20"/>
                <w:szCs w:val="20"/>
              </w:rPr>
            </w:pPr>
          </w:p>
        </w:tc>
      </w:tr>
      <w:tr w:rsidR="00377877" w:rsidRPr="00FF360E" w:rsidDel="00B37270" w14:paraId="53BA7E0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5837398" w14:textId="48B96212" w:rsidR="00377877" w:rsidRDefault="00972145" w:rsidP="00374B23">
            <w:pPr>
              <w:pStyle w:val="ListParagraph"/>
              <w:numPr>
                <w:ilvl w:val="1"/>
                <w:numId w:val="13"/>
              </w:numPr>
              <w:spacing w:after="0" w:line="240" w:lineRule="auto"/>
              <w:ind w:left="787"/>
              <w:rPr>
                <w:rFonts w:eastAsia="Times New Roman" w:cs="Arial"/>
                <w:bCs/>
                <w:color w:val="000000"/>
                <w:sz w:val="20"/>
                <w:szCs w:val="20"/>
              </w:rPr>
            </w:pPr>
            <w:r>
              <w:rPr>
                <w:rFonts w:eastAsia="Times New Roman" w:cs="Arial"/>
                <w:bCs/>
                <w:color w:val="000000"/>
                <w:sz w:val="20"/>
                <w:szCs w:val="20"/>
              </w:rPr>
              <w:t>Management’s response to risk that, in the chief audit executive’s judgement, may be unacceptable to the organization</w:t>
            </w:r>
          </w:p>
        </w:tc>
        <w:tc>
          <w:tcPr>
            <w:tcW w:w="1261" w:type="dxa"/>
            <w:tcBorders>
              <w:top w:val="single" w:sz="4" w:space="0" w:color="auto"/>
              <w:left w:val="nil"/>
              <w:bottom w:val="single" w:sz="4" w:space="0" w:color="auto"/>
              <w:right w:val="nil"/>
            </w:tcBorders>
            <w:shd w:val="clear" w:color="auto" w:fill="auto"/>
            <w:vAlign w:val="center"/>
          </w:tcPr>
          <w:p w14:paraId="2EF68176" w14:textId="77777777" w:rsidR="00377877" w:rsidRPr="00FF360E" w:rsidDel="00B37270" w:rsidRDefault="00377877"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1D14D48"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58E8C97" w14:textId="77777777" w:rsidR="00377877" w:rsidRPr="00FF360E" w:rsidDel="00B37270" w:rsidRDefault="00377877"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8B430A2" w14:textId="77777777" w:rsidR="00377877" w:rsidRDefault="00377877" w:rsidP="004348B1">
            <w:pPr>
              <w:spacing w:after="0" w:line="240" w:lineRule="auto"/>
              <w:jc w:val="center"/>
              <w:rPr>
                <w:rFonts w:ascii="Arial" w:eastAsia="Times New Roman" w:hAnsi="Arial" w:cs="Arial"/>
                <w:color w:val="000000"/>
                <w:sz w:val="20"/>
                <w:szCs w:val="20"/>
              </w:rPr>
            </w:pPr>
          </w:p>
        </w:tc>
      </w:tr>
      <w:tr w:rsidR="00B37270" w:rsidRPr="00FF360E" w:rsidDel="00B37270" w14:paraId="768CF00A"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C44C562" w14:textId="4B5FD293" w:rsidR="00B37270" w:rsidRPr="00463498" w:rsidDel="00B37270" w:rsidRDefault="00B37270" w:rsidP="00F55CFE">
            <w:pPr>
              <w:pStyle w:val="ListParagraph"/>
              <w:numPr>
                <w:ilvl w:val="0"/>
                <w:numId w:val="13"/>
              </w:numPr>
              <w:spacing w:after="0" w:line="240" w:lineRule="auto"/>
              <w:rPr>
                <w:rFonts w:eastAsia="Times New Roman" w:cs="Arial"/>
                <w:bCs/>
                <w:color w:val="000000"/>
                <w:sz w:val="20"/>
                <w:szCs w:val="20"/>
              </w:rPr>
            </w:pPr>
            <w:r>
              <w:rPr>
                <w:rFonts w:eastAsia="Times New Roman" w:cs="Arial"/>
                <w:bCs/>
                <w:color w:val="000000"/>
                <w:sz w:val="20"/>
                <w:szCs w:val="20"/>
              </w:rPr>
              <w:t>If a</w:t>
            </w:r>
            <w:r w:rsidRPr="00B37270">
              <w:rPr>
                <w:rFonts w:eastAsia="Times New Roman" w:cs="Arial"/>
                <w:bCs/>
                <w:color w:val="000000"/>
                <w:sz w:val="20"/>
                <w:szCs w:val="20"/>
              </w:rPr>
              <w:t xml:space="preserve">n external service provider serves as the internal audit activity, </w:t>
            </w:r>
            <w:r>
              <w:rPr>
                <w:rFonts w:eastAsia="Times New Roman" w:cs="Arial"/>
                <w:bCs/>
                <w:color w:val="000000"/>
                <w:sz w:val="20"/>
                <w:szCs w:val="20"/>
              </w:rPr>
              <w:t xml:space="preserve">determine if </w:t>
            </w:r>
            <w:r w:rsidRPr="00B37270">
              <w:rPr>
                <w:rFonts w:eastAsia="Times New Roman" w:cs="Arial"/>
                <w:bCs/>
                <w:color w:val="000000"/>
                <w:sz w:val="20"/>
                <w:szCs w:val="20"/>
              </w:rPr>
              <w:t xml:space="preserve">the provider </w:t>
            </w:r>
            <w:r>
              <w:rPr>
                <w:rFonts w:eastAsia="Times New Roman" w:cs="Arial"/>
                <w:bCs/>
                <w:color w:val="000000"/>
                <w:sz w:val="20"/>
                <w:szCs w:val="20"/>
              </w:rPr>
              <w:t>ma</w:t>
            </w:r>
            <w:r w:rsidR="00F55CFE">
              <w:rPr>
                <w:rFonts w:eastAsia="Times New Roman" w:cs="Arial"/>
                <w:bCs/>
                <w:color w:val="000000"/>
                <w:sz w:val="20"/>
                <w:szCs w:val="20"/>
              </w:rPr>
              <w:t>d</w:t>
            </w:r>
            <w:r>
              <w:rPr>
                <w:rFonts w:eastAsia="Times New Roman" w:cs="Arial"/>
                <w:bCs/>
                <w:color w:val="000000"/>
                <w:sz w:val="20"/>
                <w:szCs w:val="20"/>
              </w:rPr>
              <w:t xml:space="preserve">e </w:t>
            </w:r>
            <w:r w:rsidRPr="00B37270">
              <w:rPr>
                <w:rFonts w:eastAsia="Times New Roman" w:cs="Arial"/>
                <w:bCs/>
                <w:color w:val="000000"/>
                <w:sz w:val="20"/>
                <w:szCs w:val="20"/>
              </w:rPr>
              <w:t xml:space="preserve">the </w:t>
            </w:r>
            <w:r>
              <w:rPr>
                <w:rFonts w:eastAsia="Times New Roman" w:cs="Arial"/>
                <w:bCs/>
                <w:color w:val="000000"/>
                <w:sz w:val="20"/>
                <w:szCs w:val="20"/>
              </w:rPr>
              <w:t xml:space="preserve">agency </w:t>
            </w:r>
            <w:r w:rsidRPr="00B37270">
              <w:rPr>
                <w:rFonts w:eastAsia="Times New Roman" w:cs="Arial"/>
                <w:bCs/>
                <w:color w:val="000000"/>
                <w:sz w:val="20"/>
                <w:szCs w:val="20"/>
              </w:rPr>
              <w:t xml:space="preserve">aware that the </w:t>
            </w:r>
            <w:r>
              <w:rPr>
                <w:rFonts w:eastAsia="Times New Roman" w:cs="Arial"/>
                <w:bCs/>
                <w:color w:val="000000"/>
                <w:sz w:val="20"/>
                <w:szCs w:val="20"/>
              </w:rPr>
              <w:t xml:space="preserve">agency </w:t>
            </w:r>
            <w:r w:rsidRPr="00B37270">
              <w:rPr>
                <w:rFonts w:eastAsia="Times New Roman" w:cs="Arial"/>
                <w:bCs/>
                <w:color w:val="000000"/>
                <w:sz w:val="20"/>
                <w:szCs w:val="20"/>
              </w:rPr>
              <w:t>has the responsibility for maintaining an effective internal audit activity.</w:t>
            </w:r>
            <w:r w:rsidR="00374B23">
              <w:rPr>
                <w:rFonts w:eastAsia="Times New Roman" w:cs="Arial"/>
                <w:bCs/>
                <w:color w:val="000000"/>
                <w:sz w:val="20"/>
                <w:szCs w:val="20"/>
              </w:rPr>
              <w:t xml:space="preserve"> </w:t>
            </w:r>
            <w:r>
              <w:rPr>
                <w:rFonts w:eastAsia="Times New Roman" w:cs="Arial"/>
                <w:bCs/>
                <w:color w:val="000000"/>
                <w:sz w:val="20"/>
                <w:szCs w:val="20"/>
              </w:rPr>
              <w:t xml:space="preserve"> </w:t>
            </w:r>
            <w:r w:rsidRPr="00740354">
              <w:rPr>
                <w:rFonts w:eastAsia="Times New Roman" w:cs="Arial"/>
                <w:bCs/>
                <w:color w:val="FF0000"/>
                <w:sz w:val="20"/>
                <w:szCs w:val="20"/>
              </w:rPr>
              <w:t>(PS 2070)</w:t>
            </w:r>
          </w:p>
        </w:tc>
        <w:tc>
          <w:tcPr>
            <w:tcW w:w="1261" w:type="dxa"/>
            <w:tcBorders>
              <w:top w:val="single" w:sz="4" w:space="0" w:color="auto"/>
              <w:left w:val="nil"/>
              <w:bottom w:val="single" w:sz="4" w:space="0" w:color="auto"/>
              <w:right w:val="nil"/>
            </w:tcBorders>
            <w:shd w:val="clear" w:color="auto" w:fill="auto"/>
            <w:vAlign w:val="center"/>
          </w:tcPr>
          <w:p w14:paraId="1554EF36" w14:textId="77777777" w:rsidR="00B37270" w:rsidRPr="00FF360E" w:rsidDel="00B37270" w:rsidRDefault="00B37270" w:rsidP="004348B1">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6699D57" w14:textId="77777777" w:rsidR="00B37270" w:rsidRPr="00FF360E" w:rsidDel="00B37270" w:rsidRDefault="00B37270" w:rsidP="004348B1">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CC611AF" w14:textId="77777777" w:rsidR="00B37270" w:rsidRPr="00FF360E" w:rsidDel="00B37270" w:rsidRDefault="00B37270" w:rsidP="004348B1">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5A142CF" w14:textId="1D421E0A" w:rsidR="00B37270" w:rsidRPr="00374B23" w:rsidDel="00B37270" w:rsidRDefault="007B64DB" w:rsidP="00374B23">
            <w:pPr>
              <w:spacing w:after="0" w:line="240" w:lineRule="auto"/>
              <w:rPr>
                <w:rFonts w:eastAsia="Times New Roman" w:cs="Arial"/>
                <w:color w:val="000000"/>
                <w:sz w:val="20"/>
                <w:szCs w:val="20"/>
              </w:rPr>
            </w:pPr>
            <w:r w:rsidRPr="00374B23">
              <w:rPr>
                <w:rFonts w:eastAsia="Times New Roman" w:cs="Arial"/>
                <w:color w:val="000000"/>
                <w:sz w:val="20"/>
                <w:szCs w:val="20"/>
              </w:rPr>
              <w:t>Note: As FCIAA (30 ILCS 10/2002(b) requires a full-time internal audit activity</w:t>
            </w:r>
            <w:r w:rsidR="00A40D8F">
              <w:rPr>
                <w:rFonts w:eastAsia="Times New Roman" w:cs="Arial"/>
                <w:color w:val="000000"/>
                <w:sz w:val="20"/>
                <w:szCs w:val="20"/>
              </w:rPr>
              <w:t xml:space="preserve"> for designated State agencies</w:t>
            </w:r>
            <w:r w:rsidRPr="00374B23">
              <w:rPr>
                <w:rFonts w:eastAsia="Times New Roman" w:cs="Arial"/>
                <w:color w:val="000000"/>
                <w:sz w:val="20"/>
                <w:szCs w:val="20"/>
              </w:rPr>
              <w:t xml:space="preserve">, this should not be applicable.  If it is applicable, the function does not comply with FCIAA.        </w:t>
            </w:r>
          </w:p>
        </w:tc>
      </w:tr>
    </w:tbl>
    <w:p w14:paraId="77D23EC1" w14:textId="77777777" w:rsidR="00BD1B0A" w:rsidRDefault="00BD1B0A" w:rsidP="00B508AA"/>
    <w:p w14:paraId="57BE717E" w14:textId="77777777" w:rsidR="00B55163" w:rsidRPr="00FF360E" w:rsidRDefault="00B55163" w:rsidP="00B55163">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45"/>
        <w:gridCol w:w="540"/>
      </w:tblGrid>
      <w:tr w:rsidR="00B55163" w:rsidRPr="00FF360E" w14:paraId="36B04CF4" w14:textId="77777777" w:rsidTr="00241A2A">
        <w:trPr>
          <w:cantSplit/>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4014C085" w14:textId="77777777" w:rsidR="00B55163" w:rsidRPr="00FF360E" w:rsidRDefault="00B55163" w:rsidP="009251B7">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5"/>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772A8EAC" w14:textId="77777777" w:rsidR="00B55163" w:rsidRPr="00FF360E" w:rsidRDefault="00B55163"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B55163" w:rsidRPr="00FF360E" w14:paraId="072BB7E8"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84F8D8" w14:textId="77777777" w:rsidR="00B55163" w:rsidRPr="00FF360E" w:rsidRDefault="00B55163" w:rsidP="00B55163">
            <w:pPr>
              <w:spacing w:after="0" w:line="240" w:lineRule="auto"/>
              <w:rPr>
                <w:rFonts w:eastAsia="Times New Roman" w:cs="Arial"/>
                <w:b/>
                <w:bCs/>
                <w:color w:val="000000"/>
                <w:sz w:val="20"/>
                <w:szCs w:val="20"/>
              </w:rPr>
            </w:pPr>
            <w:r>
              <w:rPr>
                <w:rFonts w:eastAsia="Times New Roman" w:cs="Arial"/>
                <w:b/>
                <w:bCs/>
                <w:color w:val="000000"/>
                <w:sz w:val="20"/>
                <w:szCs w:val="20"/>
              </w:rPr>
              <w:t>PS 2100</w:t>
            </w:r>
          </w:p>
        </w:tc>
        <w:tc>
          <w:tcPr>
            <w:tcW w:w="6855" w:type="dxa"/>
            <w:tcBorders>
              <w:top w:val="single" w:sz="4" w:space="0" w:color="auto"/>
              <w:left w:val="nil"/>
              <w:bottom w:val="single" w:sz="4" w:space="0" w:color="auto"/>
              <w:right w:val="single" w:sz="4" w:space="0" w:color="auto"/>
            </w:tcBorders>
            <w:shd w:val="clear" w:color="auto" w:fill="D9D9D9" w:themeFill="background1" w:themeFillShade="D9"/>
          </w:tcPr>
          <w:p w14:paraId="1C4B45E5" w14:textId="77777777" w:rsidR="00B55163" w:rsidRPr="00FF360E" w:rsidRDefault="00A42D5A" w:rsidP="009251B7">
            <w:pPr>
              <w:spacing w:after="0" w:line="240" w:lineRule="auto"/>
              <w:rPr>
                <w:rFonts w:eastAsia="Times New Roman" w:cs="Arial"/>
                <w:b/>
                <w:bCs/>
                <w:sz w:val="20"/>
                <w:szCs w:val="20"/>
              </w:rPr>
            </w:pPr>
            <w:r>
              <w:rPr>
                <w:rFonts w:eastAsia="Times New Roman" w:cs="Arial"/>
                <w:b/>
                <w:bCs/>
                <w:sz w:val="20"/>
                <w:szCs w:val="20"/>
              </w:rPr>
              <w:t>Nature of Work</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EC52A5A" w14:textId="77777777" w:rsidR="00B55163" w:rsidRPr="00FF360E" w:rsidRDefault="00B55163"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CF66F19" w14:textId="77777777" w:rsidR="00B55163" w:rsidRPr="00FF360E" w:rsidRDefault="00B55163"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D9D9D9" w:themeFill="background1" w:themeFillShade="D9"/>
            <w:noWrap/>
            <w:hideMark/>
          </w:tcPr>
          <w:p w14:paraId="5510F8F5" w14:textId="77777777" w:rsidR="00B55163" w:rsidRPr="00FF360E" w:rsidRDefault="00B55163"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42122E26"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33AFE26" w14:textId="77777777" w:rsidR="00A42D5A" w:rsidRPr="00FF360E" w:rsidRDefault="00A42D5A" w:rsidP="009251B7">
            <w:pPr>
              <w:spacing w:after="0" w:line="240" w:lineRule="auto"/>
              <w:rPr>
                <w:rFonts w:eastAsia="Times New Roman" w:cs="Arial"/>
                <w:b/>
                <w:bCs/>
                <w:color w:val="000000"/>
                <w:sz w:val="20"/>
                <w:szCs w:val="20"/>
              </w:rPr>
            </w:pPr>
            <w:r>
              <w:rPr>
                <w:rFonts w:eastAsia="Times New Roman" w:cs="Arial"/>
                <w:b/>
                <w:bCs/>
                <w:color w:val="000000"/>
                <w:sz w:val="20"/>
                <w:szCs w:val="20"/>
              </w:rPr>
              <w:t>PS 2110</w:t>
            </w:r>
          </w:p>
        </w:tc>
        <w:tc>
          <w:tcPr>
            <w:tcW w:w="6855" w:type="dxa"/>
            <w:vMerge w:val="restart"/>
            <w:tcBorders>
              <w:top w:val="single" w:sz="4" w:space="0" w:color="auto"/>
              <w:left w:val="nil"/>
              <w:right w:val="single" w:sz="4" w:space="0" w:color="auto"/>
            </w:tcBorders>
            <w:shd w:val="clear" w:color="auto" w:fill="auto"/>
            <w:vAlign w:val="center"/>
          </w:tcPr>
          <w:p w14:paraId="7934BA7D" w14:textId="77777777" w:rsidR="00A42D5A" w:rsidRPr="00FF360E" w:rsidRDefault="00A42D5A" w:rsidP="009251B7">
            <w:pPr>
              <w:spacing w:after="0" w:line="240" w:lineRule="auto"/>
              <w:rPr>
                <w:rFonts w:eastAsia="Times New Roman" w:cs="Arial"/>
                <w:sz w:val="20"/>
                <w:szCs w:val="20"/>
              </w:rPr>
            </w:pPr>
            <w:r>
              <w:rPr>
                <w:rFonts w:eastAsia="Times New Roman" w:cs="Arial"/>
                <w:sz w:val="20"/>
                <w:szCs w:val="20"/>
              </w:rPr>
              <w:t>Governance</w:t>
            </w:r>
          </w:p>
        </w:tc>
        <w:tc>
          <w:tcPr>
            <w:tcW w:w="450" w:type="dxa"/>
            <w:tcBorders>
              <w:top w:val="single" w:sz="4" w:space="0" w:color="auto"/>
              <w:left w:val="nil"/>
              <w:bottom w:val="single" w:sz="4" w:space="0" w:color="auto"/>
              <w:right w:val="single" w:sz="4" w:space="0" w:color="auto"/>
            </w:tcBorders>
            <w:shd w:val="clear" w:color="auto" w:fill="auto"/>
            <w:noWrap/>
          </w:tcPr>
          <w:p w14:paraId="76E34092"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731284A"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03E34D1E"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35B70A69"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E812EC3" w14:textId="77777777" w:rsidR="00A42D5A" w:rsidRPr="00FF360E" w:rsidRDefault="00A42D5A" w:rsidP="009251B7">
            <w:pPr>
              <w:spacing w:after="0" w:line="240" w:lineRule="auto"/>
              <w:rPr>
                <w:rFonts w:eastAsia="Times New Roman" w:cs="Arial"/>
                <w:b/>
                <w:bCs/>
                <w:color w:val="000000"/>
                <w:sz w:val="20"/>
                <w:szCs w:val="20"/>
              </w:rPr>
            </w:pPr>
            <w:r>
              <w:rPr>
                <w:rFonts w:eastAsia="Times New Roman" w:cs="Arial"/>
                <w:b/>
                <w:bCs/>
                <w:color w:val="000000"/>
                <w:sz w:val="20"/>
                <w:szCs w:val="20"/>
              </w:rPr>
              <w:t>PS 2110.A1</w:t>
            </w:r>
          </w:p>
        </w:tc>
        <w:tc>
          <w:tcPr>
            <w:tcW w:w="6855" w:type="dxa"/>
            <w:vMerge/>
            <w:tcBorders>
              <w:left w:val="nil"/>
              <w:right w:val="single" w:sz="4" w:space="0" w:color="auto"/>
            </w:tcBorders>
            <w:shd w:val="clear" w:color="auto" w:fill="auto"/>
            <w:vAlign w:val="center"/>
          </w:tcPr>
          <w:p w14:paraId="4CEBC934" w14:textId="77777777" w:rsidR="00A42D5A" w:rsidRPr="00FF360E" w:rsidRDefault="00A42D5A"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0C92ABFB"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1DC78B9"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3210486B"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4FA1F367"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A173A4E" w14:textId="77777777" w:rsidR="00A42D5A" w:rsidRPr="00FF360E" w:rsidRDefault="00A42D5A" w:rsidP="009251B7">
            <w:pPr>
              <w:spacing w:after="0" w:line="240" w:lineRule="auto"/>
              <w:rPr>
                <w:rFonts w:eastAsia="Times New Roman" w:cs="Arial"/>
                <w:b/>
                <w:bCs/>
                <w:color w:val="000000"/>
                <w:sz w:val="20"/>
                <w:szCs w:val="20"/>
              </w:rPr>
            </w:pPr>
            <w:r>
              <w:rPr>
                <w:rFonts w:eastAsia="Times New Roman" w:cs="Arial"/>
                <w:b/>
                <w:bCs/>
                <w:color w:val="000000"/>
                <w:sz w:val="20"/>
                <w:szCs w:val="20"/>
              </w:rPr>
              <w:t>PS 2110.A2</w:t>
            </w:r>
          </w:p>
        </w:tc>
        <w:tc>
          <w:tcPr>
            <w:tcW w:w="6855" w:type="dxa"/>
            <w:vMerge/>
            <w:tcBorders>
              <w:left w:val="nil"/>
              <w:bottom w:val="single" w:sz="4" w:space="0" w:color="auto"/>
              <w:right w:val="single" w:sz="4" w:space="0" w:color="auto"/>
            </w:tcBorders>
            <w:shd w:val="clear" w:color="auto" w:fill="auto"/>
            <w:vAlign w:val="center"/>
          </w:tcPr>
          <w:p w14:paraId="7824AC35" w14:textId="77777777" w:rsidR="00A42D5A" w:rsidRPr="00FF360E" w:rsidRDefault="00A42D5A"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1EF6058"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74FE9CF"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5FC97BDF" w14:textId="77777777" w:rsidR="00A42D5A" w:rsidRPr="00FF360E" w:rsidRDefault="00A42D5A"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0E8A779C"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30384A5" w14:textId="77777777" w:rsidR="00A42D5A"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2120</w:t>
            </w:r>
          </w:p>
        </w:tc>
        <w:tc>
          <w:tcPr>
            <w:tcW w:w="6855" w:type="dxa"/>
            <w:vMerge w:val="restart"/>
            <w:tcBorders>
              <w:top w:val="single" w:sz="4" w:space="0" w:color="auto"/>
              <w:left w:val="nil"/>
              <w:right w:val="single" w:sz="4" w:space="0" w:color="auto"/>
            </w:tcBorders>
            <w:shd w:val="clear" w:color="auto" w:fill="auto"/>
            <w:vAlign w:val="center"/>
          </w:tcPr>
          <w:p w14:paraId="090479B3" w14:textId="77777777" w:rsidR="00A42D5A" w:rsidRPr="00FF360E" w:rsidRDefault="00A42D5A" w:rsidP="00A42D5A">
            <w:pPr>
              <w:spacing w:after="0" w:line="240" w:lineRule="auto"/>
              <w:rPr>
                <w:rFonts w:eastAsia="Times New Roman" w:cs="Arial"/>
                <w:sz w:val="20"/>
                <w:szCs w:val="20"/>
              </w:rPr>
            </w:pPr>
            <w:r>
              <w:rPr>
                <w:rFonts w:eastAsia="Times New Roman" w:cs="Arial"/>
                <w:sz w:val="20"/>
                <w:szCs w:val="20"/>
              </w:rPr>
              <w:t>Risk Management</w:t>
            </w:r>
          </w:p>
        </w:tc>
        <w:tc>
          <w:tcPr>
            <w:tcW w:w="450" w:type="dxa"/>
            <w:tcBorders>
              <w:top w:val="single" w:sz="4" w:space="0" w:color="auto"/>
              <w:left w:val="nil"/>
              <w:bottom w:val="single" w:sz="4" w:space="0" w:color="auto"/>
              <w:right w:val="single" w:sz="4" w:space="0" w:color="auto"/>
            </w:tcBorders>
            <w:shd w:val="clear" w:color="auto" w:fill="auto"/>
            <w:noWrap/>
          </w:tcPr>
          <w:p w14:paraId="0BBD6DA5"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D240D75"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6B253C62"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786B5A19"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11B66D3" w14:textId="77777777" w:rsidR="00A42D5A"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2120.A1</w:t>
            </w:r>
          </w:p>
        </w:tc>
        <w:tc>
          <w:tcPr>
            <w:tcW w:w="6855" w:type="dxa"/>
            <w:vMerge/>
            <w:tcBorders>
              <w:left w:val="nil"/>
              <w:right w:val="single" w:sz="4" w:space="0" w:color="auto"/>
            </w:tcBorders>
            <w:shd w:val="clear" w:color="auto" w:fill="auto"/>
            <w:vAlign w:val="center"/>
          </w:tcPr>
          <w:p w14:paraId="43448D9C" w14:textId="77777777" w:rsidR="00A42D5A" w:rsidRPr="00FF360E" w:rsidRDefault="00A42D5A" w:rsidP="00A42D5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7F9754F"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8163728"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074EE31C"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3B126F35"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96C6260" w14:textId="77777777" w:rsidR="00A42D5A"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2120.A2</w:t>
            </w:r>
          </w:p>
        </w:tc>
        <w:tc>
          <w:tcPr>
            <w:tcW w:w="6855" w:type="dxa"/>
            <w:vMerge/>
            <w:tcBorders>
              <w:left w:val="nil"/>
              <w:right w:val="single" w:sz="4" w:space="0" w:color="auto"/>
            </w:tcBorders>
            <w:shd w:val="clear" w:color="auto" w:fill="auto"/>
            <w:vAlign w:val="center"/>
          </w:tcPr>
          <w:p w14:paraId="5E06C8ED" w14:textId="77777777" w:rsidR="00A42D5A" w:rsidRPr="00FF360E" w:rsidRDefault="00A42D5A" w:rsidP="00A42D5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55713F3"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8A521AD"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3209BFDE"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20F98E6D"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D4109A3" w14:textId="77777777" w:rsidR="00A42D5A" w:rsidRPr="00FF360E"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2120.C1</w:t>
            </w:r>
          </w:p>
        </w:tc>
        <w:tc>
          <w:tcPr>
            <w:tcW w:w="6855" w:type="dxa"/>
            <w:vMerge/>
            <w:tcBorders>
              <w:left w:val="nil"/>
              <w:right w:val="single" w:sz="4" w:space="0" w:color="auto"/>
            </w:tcBorders>
            <w:shd w:val="clear" w:color="auto" w:fill="auto"/>
            <w:vAlign w:val="center"/>
          </w:tcPr>
          <w:p w14:paraId="531B93B2" w14:textId="77777777" w:rsidR="00A42D5A" w:rsidRPr="00FF360E" w:rsidRDefault="00A42D5A" w:rsidP="00A42D5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63FDF991"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15C0AB7"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6313DC8E"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c>
          <w:tcPr>
            <w:tcW w:w="540" w:type="dxa"/>
            <w:tcBorders>
              <w:top w:val="single" w:sz="4" w:space="0" w:color="auto"/>
              <w:left w:val="nil"/>
              <w:bottom w:val="single" w:sz="4" w:space="0" w:color="auto"/>
              <w:right w:val="single" w:sz="4" w:space="0" w:color="auto"/>
            </w:tcBorders>
            <w:shd w:val="clear" w:color="auto" w:fill="auto"/>
          </w:tcPr>
          <w:p w14:paraId="0C0117C5" w14:textId="77777777" w:rsidR="00A42D5A" w:rsidRPr="00FF360E" w:rsidRDefault="00A42D5A" w:rsidP="00A42D5A">
            <w:pPr>
              <w:spacing w:after="0" w:line="240" w:lineRule="auto"/>
              <w:jc w:val="center"/>
              <w:rPr>
                <w:rFonts w:eastAsia="Times New Roman" w:cs="Arial"/>
                <w:sz w:val="20"/>
                <w:szCs w:val="20"/>
              </w:rPr>
            </w:pPr>
            <w:r>
              <w:rPr>
                <w:rFonts w:eastAsia="Times New Roman" w:cs="Arial"/>
                <w:sz w:val="20"/>
                <w:szCs w:val="20"/>
              </w:rPr>
              <w:t>NA</w:t>
            </w:r>
          </w:p>
        </w:tc>
      </w:tr>
      <w:tr w:rsidR="00A42D5A" w:rsidRPr="00FF360E" w14:paraId="5E010E13"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0D9A55F" w14:textId="77777777" w:rsidR="00A42D5A"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2120.C2</w:t>
            </w:r>
          </w:p>
        </w:tc>
        <w:tc>
          <w:tcPr>
            <w:tcW w:w="6855" w:type="dxa"/>
            <w:vMerge/>
            <w:tcBorders>
              <w:left w:val="nil"/>
              <w:right w:val="single" w:sz="4" w:space="0" w:color="auto"/>
            </w:tcBorders>
            <w:shd w:val="clear" w:color="auto" w:fill="auto"/>
            <w:vAlign w:val="center"/>
          </w:tcPr>
          <w:p w14:paraId="58A9E2B6" w14:textId="77777777" w:rsidR="00A42D5A" w:rsidRPr="00FF360E" w:rsidRDefault="00A42D5A" w:rsidP="00A42D5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086B389C"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14678002"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61A67D34"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c>
          <w:tcPr>
            <w:tcW w:w="540" w:type="dxa"/>
            <w:tcBorders>
              <w:top w:val="single" w:sz="4" w:space="0" w:color="auto"/>
              <w:left w:val="nil"/>
              <w:bottom w:val="single" w:sz="4" w:space="0" w:color="auto"/>
              <w:right w:val="single" w:sz="4" w:space="0" w:color="auto"/>
            </w:tcBorders>
            <w:shd w:val="clear" w:color="auto" w:fill="auto"/>
          </w:tcPr>
          <w:p w14:paraId="4B1E21BC" w14:textId="77777777" w:rsidR="00A42D5A" w:rsidRPr="00FF360E" w:rsidRDefault="00A42D5A" w:rsidP="00A42D5A">
            <w:pPr>
              <w:spacing w:after="0" w:line="240" w:lineRule="auto"/>
              <w:jc w:val="center"/>
              <w:rPr>
                <w:rFonts w:eastAsia="Times New Roman" w:cs="Arial"/>
                <w:sz w:val="20"/>
                <w:szCs w:val="20"/>
              </w:rPr>
            </w:pPr>
            <w:r>
              <w:rPr>
                <w:rFonts w:eastAsia="Times New Roman" w:cs="Arial"/>
                <w:sz w:val="20"/>
                <w:szCs w:val="20"/>
              </w:rPr>
              <w:t>NA</w:t>
            </w:r>
          </w:p>
        </w:tc>
      </w:tr>
      <w:tr w:rsidR="00A42D5A" w:rsidRPr="00FF360E" w14:paraId="5B6DDB20"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6985D481" w14:textId="77777777" w:rsidR="00A42D5A"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2120.C3</w:t>
            </w:r>
          </w:p>
        </w:tc>
        <w:tc>
          <w:tcPr>
            <w:tcW w:w="6855" w:type="dxa"/>
            <w:vMerge/>
            <w:tcBorders>
              <w:left w:val="nil"/>
              <w:bottom w:val="single" w:sz="4" w:space="0" w:color="auto"/>
              <w:right w:val="single" w:sz="4" w:space="0" w:color="auto"/>
            </w:tcBorders>
            <w:shd w:val="clear" w:color="auto" w:fill="auto"/>
            <w:vAlign w:val="center"/>
          </w:tcPr>
          <w:p w14:paraId="4E363E64" w14:textId="77777777" w:rsidR="00A42D5A" w:rsidRPr="00FF360E" w:rsidRDefault="00A42D5A" w:rsidP="00A42D5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120460E4"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D05C725"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71B5B8BF"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c>
          <w:tcPr>
            <w:tcW w:w="540" w:type="dxa"/>
            <w:tcBorders>
              <w:top w:val="single" w:sz="4" w:space="0" w:color="auto"/>
              <w:left w:val="nil"/>
              <w:bottom w:val="single" w:sz="4" w:space="0" w:color="auto"/>
              <w:right w:val="single" w:sz="4" w:space="0" w:color="auto"/>
            </w:tcBorders>
            <w:shd w:val="clear" w:color="auto" w:fill="auto"/>
          </w:tcPr>
          <w:p w14:paraId="637D5D36" w14:textId="77777777" w:rsidR="00A42D5A" w:rsidRPr="00FF360E" w:rsidRDefault="00A42D5A" w:rsidP="00A42D5A">
            <w:pPr>
              <w:spacing w:after="0" w:line="240" w:lineRule="auto"/>
              <w:jc w:val="center"/>
              <w:rPr>
                <w:rFonts w:eastAsia="Times New Roman" w:cs="Arial"/>
                <w:sz w:val="20"/>
                <w:szCs w:val="20"/>
              </w:rPr>
            </w:pPr>
            <w:r>
              <w:rPr>
                <w:rFonts w:eastAsia="Times New Roman" w:cs="Arial"/>
                <w:sz w:val="20"/>
                <w:szCs w:val="20"/>
              </w:rPr>
              <w:t>NA</w:t>
            </w:r>
          </w:p>
        </w:tc>
      </w:tr>
      <w:tr w:rsidR="00A42D5A" w:rsidRPr="00FF360E" w14:paraId="7B299103"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07C33CB" w14:textId="77777777" w:rsidR="00A42D5A" w:rsidRPr="00FF360E"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2130</w:t>
            </w:r>
          </w:p>
        </w:tc>
        <w:tc>
          <w:tcPr>
            <w:tcW w:w="6855" w:type="dxa"/>
            <w:vMerge w:val="restart"/>
            <w:tcBorders>
              <w:top w:val="single" w:sz="4" w:space="0" w:color="auto"/>
              <w:left w:val="nil"/>
              <w:right w:val="single" w:sz="4" w:space="0" w:color="auto"/>
            </w:tcBorders>
            <w:shd w:val="clear" w:color="auto" w:fill="auto"/>
            <w:vAlign w:val="center"/>
          </w:tcPr>
          <w:p w14:paraId="57DBAC11" w14:textId="77777777" w:rsidR="00A42D5A" w:rsidRPr="00FF360E" w:rsidRDefault="00A42D5A" w:rsidP="00A42D5A">
            <w:pPr>
              <w:spacing w:after="0" w:line="240" w:lineRule="auto"/>
              <w:rPr>
                <w:rFonts w:eastAsia="Times New Roman" w:cs="Arial"/>
                <w:sz w:val="20"/>
                <w:szCs w:val="20"/>
              </w:rPr>
            </w:pPr>
            <w:r>
              <w:rPr>
                <w:rFonts w:eastAsia="Times New Roman" w:cs="Arial"/>
                <w:sz w:val="20"/>
                <w:szCs w:val="20"/>
              </w:rPr>
              <w:t>Control</w:t>
            </w:r>
          </w:p>
        </w:tc>
        <w:tc>
          <w:tcPr>
            <w:tcW w:w="450" w:type="dxa"/>
            <w:tcBorders>
              <w:top w:val="single" w:sz="4" w:space="0" w:color="auto"/>
              <w:left w:val="nil"/>
              <w:bottom w:val="single" w:sz="4" w:space="0" w:color="auto"/>
              <w:right w:val="single" w:sz="4" w:space="0" w:color="auto"/>
            </w:tcBorders>
            <w:shd w:val="clear" w:color="auto" w:fill="auto"/>
            <w:noWrap/>
          </w:tcPr>
          <w:p w14:paraId="2164E04B"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5FD681A"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558F7287"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238F6559"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04AD167B" w14:textId="77777777" w:rsidR="00A42D5A"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2130.A1</w:t>
            </w:r>
          </w:p>
        </w:tc>
        <w:tc>
          <w:tcPr>
            <w:tcW w:w="6855" w:type="dxa"/>
            <w:vMerge/>
            <w:tcBorders>
              <w:left w:val="nil"/>
              <w:right w:val="single" w:sz="4" w:space="0" w:color="auto"/>
            </w:tcBorders>
            <w:shd w:val="clear" w:color="auto" w:fill="auto"/>
          </w:tcPr>
          <w:p w14:paraId="7F441FDB" w14:textId="77777777" w:rsidR="00A42D5A" w:rsidRDefault="00A42D5A" w:rsidP="00A42D5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73871715"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08D6AA8"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6C416367"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r>
      <w:tr w:rsidR="00A42D5A" w:rsidRPr="00FF360E" w14:paraId="4949FE58"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F2FD5C8" w14:textId="77777777" w:rsidR="00A42D5A" w:rsidRDefault="00A42D5A" w:rsidP="00A42D5A">
            <w:pPr>
              <w:spacing w:after="0" w:line="240" w:lineRule="auto"/>
              <w:rPr>
                <w:rFonts w:eastAsia="Times New Roman" w:cs="Arial"/>
                <w:b/>
                <w:bCs/>
                <w:color w:val="000000"/>
                <w:sz w:val="20"/>
                <w:szCs w:val="20"/>
              </w:rPr>
            </w:pPr>
            <w:r>
              <w:rPr>
                <w:rFonts w:eastAsia="Times New Roman" w:cs="Arial"/>
                <w:b/>
                <w:bCs/>
                <w:color w:val="000000"/>
                <w:sz w:val="20"/>
                <w:szCs w:val="20"/>
              </w:rPr>
              <w:t>PS 2130.C1</w:t>
            </w:r>
          </w:p>
        </w:tc>
        <w:tc>
          <w:tcPr>
            <w:tcW w:w="6855" w:type="dxa"/>
            <w:vMerge/>
            <w:tcBorders>
              <w:left w:val="nil"/>
              <w:bottom w:val="single" w:sz="4" w:space="0" w:color="auto"/>
              <w:right w:val="single" w:sz="4" w:space="0" w:color="auto"/>
            </w:tcBorders>
            <w:shd w:val="clear" w:color="auto" w:fill="auto"/>
          </w:tcPr>
          <w:p w14:paraId="79293A50" w14:textId="77777777" w:rsidR="00A42D5A" w:rsidRDefault="00A42D5A" w:rsidP="00A42D5A">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DAEF50A"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BFB62B6"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7606D766" w14:textId="77777777" w:rsidR="00A42D5A" w:rsidRPr="00FF360E" w:rsidRDefault="00A42D5A" w:rsidP="00A42D5A">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gridSpan w:val="2"/>
            <w:tcBorders>
              <w:top w:val="single" w:sz="4" w:space="0" w:color="auto"/>
              <w:left w:val="nil"/>
              <w:bottom w:val="single" w:sz="4" w:space="0" w:color="auto"/>
              <w:right w:val="single" w:sz="4" w:space="0" w:color="auto"/>
            </w:tcBorders>
            <w:shd w:val="clear" w:color="auto" w:fill="auto"/>
          </w:tcPr>
          <w:p w14:paraId="7F826AD9" w14:textId="77777777" w:rsidR="00A42D5A" w:rsidRPr="00FF360E" w:rsidRDefault="00A42D5A" w:rsidP="00A42D5A">
            <w:pPr>
              <w:spacing w:after="0" w:line="240" w:lineRule="auto"/>
              <w:jc w:val="center"/>
              <w:rPr>
                <w:rFonts w:eastAsia="Times New Roman" w:cs="Arial"/>
                <w:sz w:val="20"/>
                <w:szCs w:val="20"/>
              </w:rPr>
            </w:pPr>
            <w:r>
              <w:rPr>
                <w:rFonts w:eastAsia="Times New Roman" w:cs="Arial"/>
                <w:sz w:val="20"/>
                <w:szCs w:val="20"/>
              </w:rPr>
              <w:t>NA</w:t>
            </w:r>
          </w:p>
        </w:tc>
      </w:tr>
      <w:tr w:rsidR="00A42D5A" w:rsidRPr="00FF360E" w14:paraId="5D7A7A6E" w14:textId="77777777" w:rsidTr="00241A2A">
        <w:trPr>
          <w:cantSplit/>
          <w:trHeight w:val="255"/>
        </w:trPr>
        <w:tc>
          <w:tcPr>
            <w:tcW w:w="10795" w:type="dxa"/>
            <w:gridSpan w:val="7"/>
            <w:tcBorders>
              <w:top w:val="single" w:sz="4" w:space="0" w:color="auto"/>
              <w:left w:val="single" w:sz="4" w:space="0" w:color="auto"/>
              <w:bottom w:val="single" w:sz="4" w:space="0" w:color="auto"/>
              <w:right w:val="single" w:sz="4" w:space="0" w:color="auto"/>
            </w:tcBorders>
            <w:shd w:val="clear" w:color="auto" w:fill="auto"/>
          </w:tcPr>
          <w:p w14:paraId="36AF4505" w14:textId="77777777" w:rsidR="00A42D5A" w:rsidRDefault="00A42D5A" w:rsidP="00A42D5A">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7CF79C7E" w14:textId="77777777" w:rsidR="00A42D5A" w:rsidRDefault="00A42D5A" w:rsidP="00A42D5A">
            <w:pPr>
              <w:spacing w:after="0" w:line="240" w:lineRule="auto"/>
              <w:rPr>
                <w:rFonts w:eastAsia="Times New Roman" w:cs="Arial"/>
                <w:sz w:val="20"/>
                <w:szCs w:val="20"/>
              </w:rPr>
            </w:pPr>
          </w:p>
          <w:p w14:paraId="423B7925" w14:textId="77777777" w:rsidR="00A42D5A" w:rsidRDefault="00A42D5A" w:rsidP="00A42D5A">
            <w:pPr>
              <w:spacing w:after="0" w:line="240" w:lineRule="auto"/>
              <w:rPr>
                <w:rFonts w:eastAsia="Times New Roman" w:cs="Arial"/>
                <w:sz w:val="20"/>
                <w:szCs w:val="20"/>
              </w:rPr>
            </w:pPr>
          </w:p>
          <w:p w14:paraId="7EA36584" w14:textId="77777777" w:rsidR="00A42D5A" w:rsidRPr="00FF360E" w:rsidRDefault="00A42D5A" w:rsidP="00A42D5A">
            <w:pPr>
              <w:spacing w:after="0" w:line="240" w:lineRule="auto"/>
              <w:rPr>
                <w:rFonts w:eastAsia="Times New Roman" w:cs="Arial"/>
                <w:sz w:val="20"/>
                <w:szCs w:val="20"/>
              </w:rPr>
            </w:pPr>
          </w:p>
        </w:tc>
      </w:tr>
    </w:tbl>
    <w:p w14:paraId="3EB7A301" w14:textId="77777777" w:rsidR="00B55163" w:rsidRPr="00FF360E" w:rsidRDefault="00B55163" w:rsidP="00B55163">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B55163" w:rsidRPr="00FF360E" w14:paraId="4D621FC7" w14:textId="77777777" w:rsidTr="00241A2A">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F53D6C" w14:textId="77777777" w:rsidR="00B55163" w:rsidRPr="00FF360E" w:rsidRDefault="00B55163"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4C422CD4" w14:textId="77777777" w:rsidR="00B55163" w:rsidRPr="00FF360E" w:rsidRDefault="00B55163"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21BE9DA1" w14:textId="77777777" w:rsidR="00B55163" w:rsidRPr="00FF360E" w:rsidRDefault="00B55163"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28B1F072" w14:textId="77777777" w:rsidR="00B55163" w:rsidRPr="00FF360E" w:rsidRDefault="00B55163"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B55163" w:rsidRPr="00FF360E" w14:paraId="5A2326AC" w14:textId="77777777" w:rsidTr="00241A2A">
        <w:trPr>
          <w:cantSplit/>
          <w:trHeight w:val="233"/>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869F161" w14:textId="77777777" w:rsidR="00B55163" w:rsidRPr="00FF360E" w:rsidRDefault="00B55163" w:rsidP="009251B7">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235DF925" w14:textId="77777777" w:rsidR="00B55163" w:rsidRPr="00FF360E" w:rsidRDefault="00B55163" w:rsidP="009251B7">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672BD149" w14:textId="77777777" w:rsidR="00B55163" w:rsidRPr="00FF360E" w:rsidRDefault="00B55163"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1708DD5A" w14:textId="77777777" w:rsidR="00B55163" w:rsidRPr="00FF360E" w:rsidRDefault="00B55163"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4A207486" w14:textId="77777777" w:rsidR="00B55163" w:rsidRPr="00FF360E" w:rsidRDefault="00B55163" w:rsidP="009251B7">
            <w:pPr>
              <w:spacing w:after="0" w:line="240" w:lineRule="auto"/>
              <w:rPr>
                <w:rFonts w:eastAsia="Times New Roman" w:cs="Arial"/>
                <w:color w:val="000000"/>
                <w:sz w:val="20"/>
                <w:szCs w:val="20"/>
              </w:rPr>
            </w:pPr>
          </w:p>
        </w:tc>
      </w:tr>
      <w:tr w:rsidR="00B55163" w:rsidRPr="00FF360E" w14:paraId="6832D0C8" w14:textId="77777777" w:rsidTr="00241A2A">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4813F8" w14:textId="77777777" w:rsidR="00B55163" w:rsidRPr="00673D88" w:rsidRDefault="00B55163" w:rsidP="009251B7">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B55163" w:rsidRPr="00FF360E" w14:paraId="4F460F4D"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08071A3" w14:textId="7D54075F" w:rsidR="00B55163" w:rsidRPr="00FF360E" w:rsidRDefault="002850BD" w:rsidP="00A26DCF">
            <w:pPr>
              <w:pStyle w:val="ListParagraph"/>
              <w:numPr>
                <w:ilvl w:val="0"/>
                <w:numId w:val="17"/>
              </w:numPr>
              <w:spacing w:after="0" w:line="240" w:lineRule="auto"/>
              <w:ind w:left="337"/>
              <w:rPr>
                <w:rFonts w:eastAsia="Times New Roman" w:cs="Arial"/>
                <w:bCs/>
                <w:color w:val="000000"/>
                <w:sz w:val="20"/>
                <w:szCs w:val="20"/>
              </w:rPr>
            </w:pPr>
            <w:r w:rsidRPr="002850BD">
              <w:rPr>
                <w:rFonts w:eastAsia="Times New Roman" w:cs="Arial"/>
                <w:bCs/>
                <w:color w:val="000000"/>
                <w:sz w:val="20"/>
                <w:szCs w:val="20"/>
              </w:rPr>
              <w:t xml:space="preserve">Review the audits performed and </w:t>
            </w:r>
            <w:r w:rsidR="008D2026">
              <w:rPr>
                <w:rFonts w:eastAsia="Times New Roman" w:cs="Arial"/>
                <w:bCs/>
                <w:color w:val="000000"/>
                <w:sz w:val="20"/>
                <w:szCs w:val="20"/>
              </w:rPr>
              <w:t xml:space="preserve">recommendations made to </w:t>
            </w:r>
            <w:r w:rsidRPr="002850BD">
              <w:rPr>
                <w:rFonts w:eastAsia="Times New Roman" w:cs="Arial"/>
                <w:bCs/>
                <w:color w:val="000000"/>
                <w:sz w:val="20"/>
                <w:szCs w:val="20"/>
              </w:rPr>
              <w:t>determine whether the</w:t>
            </w:r>
            <w:r w:rsidR="008D2026">
              <w:rPr>
                <w:rFonts w:eastAsia="Times New Roman" w:cs="Arial"/>
                <w:bCs/>
                <w:color w:val="000000"/>
                <w:sz w:val="20"/>
                <w:szCs w:val="20"/>
              </w:rPr>
              <w:t xml:space="preserve"> internal activity evaluated governance processes, risk management processes, and control processes. If needed, refer to </w:t>
            </w:r>
            <w:r w:rsidR="00A26DCF">
              <w:rPr>
                <w:rFonts w:eastAsia="Times New Roman" w:cs="Arial"/>
                <w:bCs/>
                <w:color w:val="000000"/>
                <w:sz w:val="20"/>
                <w:szCs w:val="20"/>
              </w:rPr>
              <w:t xml:space="preserve">Implementation Guidance 2110, </w:t>
            </w:r>
            <w:r w:rsidR="008D2026">
              <w:rPr>
                <w:rFonts w:eastAsia="Times New Roman" w:cs="Arial"/>
                <w:bCs/>
                <w:color w:val="000000"/>
                <w:sz w:val="20"/>
                <w:szCs w:val="20"/>
              </w:rPr>
              <w:t xml:space="preserve">Practice Advisories 2120-1, and 2130-1. </w:t>
            </w:r>
            <w:r w:rsidRPr="002850BD">
              <w:rPr>
                <w:rFonts w:eastAsia="Times New Roman" w:cs="Arial"/>
                <w:bCs/>
                <w:color w:val="FF0000"/>
                <w:sz w:val="20"/>
                <w:szCs w:val="20"/>
              </w:rPr>
              <w:t>(PS 2100)</w:t>
            </w:r>
            <w:r w:rsidR="008D2026">
              <w:rPr>
                <w:rFonts w:eastAsia="Times New Roman" w:cs="Arial"/>
                <w:bCs/>
                <w:color w:val="FF0000"/>
                <w:sz w:val="20"/>
                <w:szCs w:val="20"/>
              </w:rPr>
              <w:t xml:space="preserve"> (PS 2110)</w:t>
            </w:r>
            <w:r w:rsidR="00F74E19">
              <w:rPr>
                <w:rFonts w:eastAsia="Times New Roman" w:cs="Arial"/>
                <w:bCs/>
                <w:color w:val="FF0000"/>
                <w:sz w:val="20"/>
                <w:szCs w:val="20"/>
              </w:rPr>
              <w:t xml:space="preserve"> </w:t>
            </w:r>
            <w:r w:rsidR="00F74E19" w:rsidRPr="00FE2210">
              <w:rPr>
                <w:rFonts w:eastAsia="Times New Roman" w:cs="Arial"/>
                <w:bCs/>
                <w:color w:val="FF0000"/>
                <w:sz w:val="20"/>
                <w:szCs w:val="20"/>
              </w:rPr>
              <w:t>(PS2120) (P</w:t>
            </w:r>
            <w:r w:rsidR="00F74E19" w:rsidRPr="002850BD">
              <w:rPr>
                <w:rFonts w:eastAsia="Times New Roman" w:cs="Arial"/>
                <w:bCs/>
                <w:color w:val="FF0000"/>
                <w:sz w:val="20"/>
                <w:szCs w:val="20"/>
              </w:rPr>
              <w:t xml:space="preserve">S 2120.A1) </w:t>
            </w:r>
            <w:r w:rsidR="00A26DCF">
              <w:rPr>
                <w:rFonts w:eastAsia="Times New Roman" w:cs="Arial"/>
                <w:bCs/>
                <w:color w:val="FF0000"/>
                <w:sz w:val="20"/>
                <w:szCs w:val="20"/>
              </w:rPr>
              <w:t xml:space="preserve">(PS 2120.A2) </w:t>
            </w:r>
            <w:r w:rsidR="00F74E19" w:rsidRPr="002850BD">
              <w:rPr>
                <w:rFonts w:eastAsia="Times New Roman" w:cs="Arial"/>
                <w:bCs/>
                <w:color w:val="FF0000"/>
                <w:sz w:val="20"/>
                <w:szCs w:val="20"/>
              </w:rPr>
              <w:t>(PS 2130.A1)</w:t>
            </w:r>
          </w:p>
        </w:tc>
        <w:tc>
          <w:tcPr>
            <w:tcW w:w="1261" w:type="dxa"/>
            <w:tcBorders>
              <w:top w:val="single" w:sz="4" w:space="0" w:color="auto"/>
              <w:left w:val="nil"/>
              <w:bottom w:val="single" w:sz="4" w:space="0" w:color="auto"/>
              <w:right w:val="nil"/>
            </w:tcBorders>
            <w:shd w:val="clear" w:color="auto" w:fill="auto"/>
            <w:vAlign w:val="center"/>
          </w:tcPr>
          <w:p w14:paraId="5A942812" w14:textId="77777777" w:rsidR="00B55163" w:rsidRPr="00FF360E" w:rsidRDefault="00B55163"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0D21AAD" w14:textId="77777777" w:rsidR="00B55163" w:rsidRPr="00FF360E" w:rsidRDefault="00B55163"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7561F83" w14:textId="77777777" w:rsidR="00B55163" w:rsidRPr="00FF360E" w:rsidRDefault="00B55163"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E03B510" w14:textId="77777777" w:rsidR="00B55163" w:rsidRPr="00FF360E" w:rsidRDefault="00B55163" w:rsidP="009251B7">
            <w:pPr>
              <w:spacing w:after="0" w:line="240" w:lineRule="auto"/>
              <w:jc w:val="center"/>
              <w:rPr>
                <w:rFonts w:ascii="Arial" w:eastAsia="Times New Roman" w:hAnsi="Arial" w:cs="Arial"/>
                <w:color w:val="000000"/>
                <w:sz w:val="20"/>
                <w:szCs w:val="20"/>
              </w:rPr>
            </w:pPr>
          </w:p>
        </w:tc>
      </w:tr>
      <w:tr w:rsidR="00A42D5A" w:rsidRPr="00FF360E" w14:paraId="5C90D1DC"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89FFAA1" w14:textId="73A6579D" w:rsidR="00A42D5A" w:rsidRPr="00FF360E" w:rsidRDefault="00CD1C46" w:rsidP="008D2026">
            <w:pPr>
              <w:pStyle w:val="ListParagraph"/>
              <w:numPr>
                <w:ilvl w:val="0"/>
                <w:numId w:val="17"/>
              </w:numPr>
              <w:spacing w:after="0" w:line="240" w:lineRule="auto"/>
              <w:ind w:left="337"/>
              <w:rPr>
                <w:rFonts w:eastAsia="Times New Roman" w:cs="Arial"/>
                <w:bCs/>
                <w:color w:val="000000"/>
                <w:sz w:val="20"/>
                <w:szCs w:val="20"/>
              </w:rPr>
            </w:pPr>
            <w:r>
              <w:rPr>
                <w:rFonts w:eastAsia="Times New Roman" w:cs="Arial"/>
                <w:bCs/>
                <w:color w:val="000000"/>
                <w:sz w:val="20"/>
                <w:szCs w:val="20"/>
              </w:rPr>
              <w:t>D</w:t>
            </w:r>
            <w:r w:rsidR="002850BD" w:rsidRPr="002850BD">
              <w:rPr>
                <w:rFonts w:eastAsia="Times New Roman" w:cs="Arial"/>
                <w:bCs/>
                <w:color w:val="000000"/>
                <w:sz w:val="20"/>
                <w:szCs w:val="20"/>
              </w:rPr>
              <w:t xml:space="preserve">etermine whether the internal audit activity </w:t>
            </w:r>
            <w:r w:rsidR="008D2026">
              <w:rPr>
                <w:rFonts w:eastAsia="Times New Roman" w:cs="Arial"/>
                <w:bCs/>
                <w:color w:val="000000"/>
                <w:sz w:val="20"/>
                <w:szCs w:val="20"/>
              </w:rPr>
              <w:t xml:space="preserve">periodically </w:t>
            </w:r>
            <w:r w:rsidR="002850BD" w:rsidRPr="002850BD">
              <w:rPr>
                <w:rFonts w:eastAsia="Times New Roman" w:cs="Arial"/>
                <w:bCs/>
                <w:color w:val="000000"/>
                <w:sz w:val="20"/>
                <w:szCs w:val="20"/>
              </w:rPr>
              <w:t>evaluates the design, implementation, and effec</w:t>
            </w:r>
            <w:r w:rsidR="002850BD">
              <w:rPr>
                <w:rFonts w:eastAsia="Times New Roman" w:cs="Arial"/>
                <w:bCs/>
                <w:color w:val="000000"/>
                <w:sz w:val="20"/>
                <w:szCs w:val="20"/>
              </w:rPr>
              <w:t xml:space="preserve">tiveness of the </w:t>
            </w:r>
            <w:r w:rsidR="002850BD" w:rsidRPr="002850BD">
              <w:rPr>
                <w:rFonts w:eastAsia="Times New Roman" w:cs="Arial"/>
                <w:bCs/>
                <w:color w:val="000000"/>
                <w:sz w:val="20"/>
                <w:szCs w:val="20"/>
              </w:rPr>
              <w:t xml:space="preserve">organization's ethics-related objectives, programs, and activities. </w:t>
            </w:r>
            <w:r w:rsidR="002850BD">
              <w:rPr>
                <w:rFonts w:eastAsia="Times New Roman" w:cs="Arial"/>
                <w:bCs/>
                <w:color w:val="000000"/>
                <w:sz w:val="20"/>
                <w:szCs w:val="20"/>
              </w:rPr>
              <w:t xml:space="preserve"> </w:t>
            </w:r>
            <w:r>
              <w:rPr>
                <w:rFonts w:eastAsia="Times New Roman" w:cs="Arial"/>
                <w:bCs/>
                <w:color w:val="000000"/>
                <w:sz w:val="20"/>
                <w:szCs w:val="20"/>
              </w:rPr>
              <w:t xml:space="preserve">Possible examples for doing this are included in the IIA Practice Guide, </w:t>
            </w:r>
            <w:r>
              <w:rPr>
                <w:rFonts w:eastAsia="Times New Roman" w:cs="Arial"/>
                <w:bCs/>
                <w:i/>
                <w:color w:val="000000"/>
                <w:sz w:val="20"/>
                <w:szCs w:val="20"/>
              </w:rPr>
              <w:t>Evaluating Ethics-Related Programs and Activities</w:t>
            </w:r>
            <w:r w:rsidR="00A10AA6">
              <w:rPr>
                <w:rFonts w:eastAsia="Times New Roman" w:cs="Arial"/>
                <w:bCs/>
                <w:i/>
                <w:color w:val="000000"/>
                <w:sz w:val="20"/>
                <w:szCs w:val="20"/>
              </w:rPr>
              <w:t>.</w:t>
            </w:r>
            <w:r>
              <w:rPr>
                <w:rFonts w:eastAsia="Times New Roman" w:cs="Arial"/>
                <w:bCs/>
                <w:color w:val="FF0000"/>
                <w:sz w:val="20"/>
                <w:szCs w:val="20"/>
              </w:rPr>
              <w:t xml:space="preserve"> </w:t>
            </w:r>
            <w:r w:rsidR="00374B23">
              <w:rPr>
                <w:rFonts w:eastAsia="Times New Roman" w:cs="Arial"/>
                <w:bCs/>
                <w:color w:val="FF0000"/>
                <w:sz w:val="20"/>
                <w:szCs w:val="20"/>
              </w:rPr>
              <w:t xml:space="preserve"> </w:t>
            </w:r>
            <w:r w:rsidR="002850BD" w:rsidRPr="002850BD">
              <w:rPr>
                <w:rFonts w:eastAsia="Times New Roman" w:cs="Arial"/>
                <w:bCs/>
                <w:color w:val="FF0000"/>
                <w:sz w:val="20"/>
                <w:szCs w:val="20"/>
              </w:rPr>
              <w:t>(PS 2110.A1)</w:t>
            </w:r>
          </w:p>
        </w:tc>
        <w:tc>
          <w:tcPr>
            <w:tcW w:w="1261" w:type="dxa"/>
            <w:tcBorders>
              <w:top w:val="single" w:sz="4" w:space="0" w:color="auto"/>
              <w:left w:val="nil"/>
              <w:bottom w:val="single" w:sz="4" w:space="0" w:color="auto"/>
              <w:right w:val="nil"/>
            </w:tcBorders>
            <w:shd w:val="clear" w:color="auto" w:fill="auto"/>
            <w:vAlign w:val="center"/>
          </w:tcPr>
          <w:p w14:paraId="4C5EB88C" w14:textId="77777777" w:rsidR="00A42D5A" w:rsidRPr="00FF360E" w:rsidRDefault="00A42D5A"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8DAA654"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72BCBB2"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63223B6" w14:textId="77777777" w:rsidR="00A42D5A" w:rsidRPr="00FF360E" w:rsidRDefault="00A42D5A" w:rsidP="009251B7">
            <w:pPr>
              <w:spacing w:after="0" w:line="240" w:lineRule="auto"/>
              <w:jc w:val="center"/>
              <w:rPr>
                <w:rFonts w:ascii="Arial" w:eastAsia="Times New Roman" w:hAnsi="Arial" w:cs="Arial"/>
                <w:color w:val="000000"/>
                <w:sz w:val="20"/>
                <w:szCs w:val="20"/>
              </w:rPr>
            </w:pPr>
          </w:p>
        </w:tc>
      </w:tr>
      <w:tr w:rsidR="00A42D5A" w:rsidRPr="00FF360E" w14:paraId="1C650BAC"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ACFCF78" w14:textId="5E096E50" w:rsidR="00A42D5A" w:rsidRPr="00FF360E" w:rsidRDefault="002850BD" w:rsidP="002850BD">
            <w:pPr>
              <w:pStyle w:val="ListParagraph"/>
              <w:numPr>
                <w:ilvl w:val="0"/>
                <w:numId w:val="17"/>
              </w:numPr>
              <w:spacing w:after="0" w:line="240" w:lineRule="auto"/>
              <w:ind w:left="337"/>
              <w:rPr>
                <w:rFonts w:eastAsia="Times New Roman" w:cs="Arial"/>
                <w:bCs/>
                <w:color w:val="000000"/>
                <w:sz w:val="20"/>
                <w:szCs w:val="20"/>
              </w:rPr>
            </w:pPr>
            <w:r w:rsidRPr="002850BD">
              <w:rPr>
                <w:rFonts w:eastAsia="Times New Roman" w:cs="Arial"/>
                <w:bCs/>
                <w:color w:val="000000"/>
                <w:sz w:val="20"/>
                <w:szCs w:val="20"/>
              </w:rPr>
              <w:t>Determine whether the internal audit activity assess</w:t>
            </w:r>
            <w:r w:rsidR="00CD1C46">
              <w:rPr>
                <w:rFonts w:eastAsia="Times New Roman" w:cs="Arial"/>
                <w:bCs/>
                <w:color w:val="000000"/>
                <w:sz w:val="20"/>
                <w:szCs w:val="20"/>
              </w:rPr>
              <w:t>es</w:t>
            </w:r>
            <w:r w:rsidRPr="002850BD">
              <w:rPr>
                <w:rFonts w:eastAsia="Times New Roman" w:cs="Arial"/>
                <w:bCs/>
                <w:color w:val="000000"/>
                <w:sz w:val="20"/>
                <w:szCs w:val="20"/>
              </w:rPr>
              <w:t xml:space="preserve"> </w:t>
            </w:r>
            <w:r w:rsidR="00A2357E">
              <w:rPr>
                <w:rFonts w:eastAsia="Times New Roman" w:cs="Arial"/>
                <w:bCs/>
                <w:color w:val="000000"/>
                <w:sz w:val="20"/>
                <w:szCs w:val="20"/>
              </w:rPr>
              <w:t xml:space="preserve">that </w:t>
            </w:r>
            <w:r w:rsidRPr="002850BD">
              <w:rPr>
                <w:rFonts w:eastAsia="Times New Roman" w:cs="Arial"/>
                <w:bCs/>
                <w:color w:val="000000"/>
                <w:sz w:val="20"/>
                <w:szCs w:val="20"/>
              </w:rPr>
              <w:t>the informatio</w:t>
            </w:r>
            <w:r>
              <w:rPr>
                <w:rFonts w:eastAsia="Times New Roman" w:cs="Arial"/>
                <w:bCs/>
                <w:color w:val="000000"/>
                <w:sz w:val="20"/>
                <w:szCs w:val="20"/>
              </w:rPr>
              <w:t xml:space="preserve">n technology governance of the </w:t>
            </w:r>
            <w:r w:rsidRPr="002850BD">
              <w:rPr>
                <w:rFonts w:eastAsia="Times New Roman" w:cs="Arial"/>
                <w:bCs/>
                <w:color w:val="000000"/>
                <w:sz w:val="20"/>
                <w:szCs w:val="20"/>
              </w:rPr>
              <w:t xml:space="preserve">organization supports the organization's strategies and goals. </w:t>
            </w:r>
            <w:r>
              <w:rPr>
                <w:rFonts w:eastAsia="Times New Roman" w:cs="Arial"/>
                <w:bCs/>
                <w:color w:val="000000"/>
                <w:sz w:val="20"/>
                <w:szCs w:val="20"/>
              </w:rPr>
              <w:t xml:space="preserve"> </w:t>
            </w:r>
            <w:r w:rsidRPr="002850BD">
              <w:rPr>
                <w:rFonts w:eastAsia="Times New Roman" w:cs="Arial"/>
                <w:bCs/>
                <w:color w:val="FF0000"/>
                <w:sz w:val="20"/>
                <w:szCs w:val="20"/>
              </w:rPr>
              <w:t>(PS 2110.A2)</w:t>
            </w:r>
          </w:p>
        </w:tc>
        <w:tc>
          <w:tcPr>
            <w:tcW w:w="1261" w:type="dxa"/>
            <w:tcBorders>
              <w:top w:val="single" w:sz="4" w:space="0" w:color="auto"/>
              <w:left w:val="nil"/>
              <w:bottom w:val="single" w:sz="4" w:space="0" w:color="auto"/>
              <w:right w:val="nil"/>
            </w:tcBorders>
            <w:shd w:val="clear" w:color="auto" w:fill="auto"/>
            <w:vAlign w:val="center"/>
          </w:tcPr>
          <w:p w14:paraId="515713AC" w14:textId="77777777" w:rsidR="00A42D5A" w:rsidRPr="00FF360E" w:rsidRDefault="00A42D5A"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49A889A"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7772AA1"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1AB1C30" w14:textId="77777777" w:rsidR="00A42D5A" w:rsidRPr="00FF360E" w:rsidRDefault="00A42D5A" w:rsidP="009251B7">
            <w:pPr>
              <w:spacing w:after="0" w:line="240" w:lineRule="auto"/>
              <w:jc w:val="center"/>
              <w:rPr>
                <w:rFonts w:ascii="Arial" w:eastAsia="Times New Roman" w:hAnsi="Arial" w:cs="Arial"/>
                <w:color w:val="000000"/>
                <w:sz w:val="20"/>
                <w:szCs w:val="20"/>
              </w:rPr>
            </w:pPr>
          </w:p>
        </w:tc>
      </w:tr>
      <w:tr w:rsidR="00A42D5A" w:rsidRPr="00FF360E" w14:paraId="630E2331"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4258420" w14:textId="37C6A5B7" w:rsidR="00A42D5A" w:rsidRPr="00FF360E" w:rsidRDefault="00F74E19" w:rsidP="00F74E19">
            <w:pPr>
              <w:pStyle w:val="ListParagraph"/>
              <w:numPr>
                <w:ilvl w:val="0"/>
                <w:numId w:val="17"/>
              </w:numPr>
              <w:spacing w:after="0" w:line="240" w:lineRule="auto"/>
              <w:ind w:left="337"/>
              <w:rPr>
                <w:rFonts w:eastAsia="Times New Roman" w:cs="Arial"/>
                <w:bCs/>
                <w:color w:val="000000"/>
                <w:sz w:val="20"/>
                <w:szCs w:val="20"/>
              </w:rPr>
            </w:pPr>
            <w:r>
              <w:rPr>
                <w:rFonts w:eastAsia="Times New Roman" w:cs="Arial"/>
                <w:bCs/>
                <w:color w:val="000000"/>
                <w:sz w:val="20"/>
                <w:szCs w:val="20"/>
              </w:rPr>
              <w:t xml:space="preserve">If the internal audit activity performs formal </w:t>
            </w:r>
            <w:r w:rsidR="00D60D6D" w:rsidRPr="00D60D6D">
              <w:rPr>
                <w:rFonts w:eastAsia="Times New Roman" w:cs="Arial"/>
                <w:bCs/>
                <w:color w:val="000000"/>
                <w:sz w:val="20"/>
                <w:szCs w:val="20"/>
              </w:rPr>
              <w:t xml:space="preserve"> consulting engagements, determine whether internal auditors:</w:t>
            </w:r>
          </w:p>
        </w:tc>
        <w:tc>
          <w:tcPr>
            <w:tcW w:w="1261" w:type="dxa"/>
            <w:tcBorders>
              <w:top w:val="single" w:sz="4" w:space="0" w:color="auto"/>
              <w:left w:val="nil"/>
              <w:bottom w:val="single" w:sz="4" w:space="0" w:color="auto"/>
              <w:right w:val="nil"/>
            </w:tcBorders>
            <w:shd w:val="clear" w:color="auto" w:fill="auto"/>
            <w:vAlign w:val="center"/>
          </w:tcPr>
          <w:p w14:paraId="4E4A7EB7" w14:textId="77777777" w:rsidR="00A42D5A" w:rsidRPr="00FF360E" w:rsidRDefault="00A42D5A"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AEC0A13"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C4B3B57"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D305A8A" w14:textId="77777777" w:rsidR="00A42D5A" w:rsidRPr="00FF360E" w:rsidRDefault="00A42D5A" w:rsidP="009251B7">
            <w:pPr>
              <w:spacing w:after="0" w:line="240" w:lineRule="auto"/>
              <w:jc w:val="center"/>
              <w:rPr>
                <w:rFonts w:ascii="Arial" w:eastAsia="Times New Roman" w:hAnsi="Arial" w:cs="Arial"/>
                <w:color w:val="000000"/>
                <w:sz w:val="20"/>
                <w:szCs w:val="20"/>
              </w:rPr>
            </w:pPr>
          </w:p>
        </w:tc>
      </w:tr>
      <w:tr w:rsidR="00A42D5A" w:rsidRPr="00FF360E" w14:paraId="490CB28D"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068FE72" w14:textId="77777777" w:rsidR="00A42D5A" w:rsidRPr="00FF360E" w:rsidRDefault="00D60D6D" w:rsidP="008B63A2">
            <w:pPr>
              <w:pStyle w:val="ListParagraph"/>
              <w:numPr>
                <w:ilvl w:val="0"/>
                <w:numId w:val="20"/>
              </w:numPr>
              <w:spacing w:after="0" w:line="240" w:lineRule="auto"/>
              <w:rPr>
                <w:rFonts w:eastAsia="Times New Roman" w:cs="Arial"/>
                <w:bCs/>
                <w:color w:val="000000"/>
                <w:sz w:val="20"/>
                <w:szCs w:val="20"/>
              </w:rPr>
            </w:pPr>
            <w:r w:rsidRPr="00D60D6D">
              <w:rPr>
                <w:rFonts w:eastAsia="Times New Roman" w:cs="Arial"/>
                <w:bCs/>
                <w:color w:val="000000"/>
                <w:sz w:val="20"/>
                <w:szCs w:val="20"/>
              </w:rPr>
              <w:t xml:space="preserve">Address risks and controls consistent with the engagement objectives. </w:t>
            </w:r>
            <w:r>
              <w:rPr>
                <w:rFonts w:eastAsia="Times New Roman" w:cs="Arial"/>
                <w:bCs/>
                <w:color w:val="000000"/>
                <w:sz w:val="20"/>
                <w:szCs w:val="20"/>
              </w:rPr>
              <w:t xml:space="preserve"> </w:t>
            </w:r>
            <w:r w:rsidRPr="00D60D6D">
              <w:rPr>
                <w:rFonts w:eastAsia="Times New Roman" w:cs="Arial"/>
                <w:bCs/>
                <w:color w:val="FF0000"/>
                <w:sz w:val="20"/>
                <w:szCs w:val="20"/>
              </w:rPr>
              <w:t>(PS 2120.C1)</w:t>
            </w:r>
          </w:p>
        </w:tc>
        <w:tc>
          <w:tcPr>
            <w:tcW w:w="1261" w:type="dxa"/>
            <w:tcBorders>
              <w:top w:val="single" w:sz="4" w:space="0" w:color="auto"/>
              <w:left w:val="nil"/>
              <w:bottom w:val="single" w:sz="4" w:space="0" w:color="auto"/>
              <w:right w:val="nil"/>
            </w:tcBorders>
            <w:shd w:val="clear" w:color="auto" w:fill="auto"/>
            <w:vAlign w:val="center"/>
          </w:tcPr>
          <w:p w14:paraId="46F6279E" w14:textId="77777777" w:rsidR="00A42D5A" w:rsidRPr="00FF360E" w:rsidRDefault="00A42D5A"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C5AA7D2"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CE511CE"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AE9090B" w14:textId="77777777" w:rsidR="00A42D5A" w:rsidRPr="00FF360E" w:rsidRDefault="00A42D5A" w:rsidP="009251B7">
            <w:pPr>
              <w:spacing w:after="0" w:line="240" w:lineRule="auto"/>
              <w:jc w:val="center"/>
              <w:rPr>
                <w:rFonts w:ascii="Arial" w:eastAsia="Times New Roman" w:hAnsi="Arial" w:cs="Arial"/>
                <w:color w:val="000000"/>
                <w:sz w:val="20"/>
                <w:szCs w:val="20"/>
              </w:rPr>
            </w:pPr>
          </w:p>
        </w:tc>
      </w:tr>
      <w:tr w:rsidR="00A42D5A" w:rsidRPr="00FF360E" w14:paraId="2966FB7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72AB6F9" w14:textId="77777777" w:rsidR="00A42D5A" w:rsidRPr="00FF360E" w:rsidRDefault="00D60D6D" w:rsidP="008B63A2">
            <w:pPr>
              <w:pStyle w:val="ListParagraph"/>
              <w:numPr>
                <w:ilvl w:val="0"/>
                <w:numId w:val="20"/>
              </w:numPr>
              <w:spacing w:after="0" w:line="240" w:lineRule="auto"/>
              <w:rPr>
                <w:rFonts w:eastAsia="Times New Roman" w:cs="Arial"/>
                <w:bCs/>
                <w:color w:val="000000"/>
                <w:sz w:val="20"/>
                <w:szCs w:val="20"/>
              </w:rPr>
            </w:pPr>
            <w:r w:rsidRPr="00D60D6D">
              <w:rPr>
                <w:rFonts w:eastAsia="Times New Roman" w:cs="Arial"/>
                <w:bCs/>
                <w:color w:val="000000"/>
                <w:sz w:val="20"/>
                <w:szCs w:val="20"/>
              </w:rPr>
              <w:t xml:space="preserve">Appear alert for the existence of significant risk and control weaknesses.  </w:t>
            </w:r>
            <w:r w:rsidRPr="00D60D6D">
              <w:rPr>
                <w:rFonts w:eastAsia="Times New Roman" w:cs="Arial"/>
                <w:bCs/>
                <w:color w:val="FF0000"/>
                <w:sz w:val="20"/>
                <w:szCs w:val="20"/>
              </w:rPr>
              <w:t>(PS 2120.C1)</w:t>
            </w:r>
          </w:p>
        </w:tc>
        <w:tc>
          <w:tcPr>
            <w:tcW w:w="1261" w:type="dxa"/>
            <w:tcBorders>
              <w:top w:val="single" w:sz="4" w:space="0" w:color="auto"/>
              <w:left w:val="nil"/>
              <w:bottom w:val="single" w:sz="4" w:space="0" w:color="auto"/>
              <w:right w:val="nil"/>
            </w:tcBorders>
            <w:shd w:val="clear" w:color="auto" w:fill="auto"/>
            <w:vAlign w:val="center"/>
          </w:tcPr>
          <w:p w14:paraId="0CBA2994" w14:textId="77777777" w:rsidR="00A42D5A" w:rsidRPr="00FF360E" w:rsidRDefault="00A42D5A"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CD9D24E"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B65D560"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CB791F2" w14:textId="77777777" w:rsidR="00A42D5A" w:rsidRPr="00FF360E" w:rsidRDefault="00A42D5A" w:rsidP="009251B7">
            <w:pPr>
              <w:spacing w:after="0" w:line="240" w:lineRule="auto"/>
              <w:jc w:val="center"/>
              <w:rPr>
                <w:rFonts w:ascii="Arial" w:eastAsia="Times New Roman" w:hAnsi="Arial" w:cs="Arial"/>
                <w:color w:val="000000"/>
                <w:sz w:val="20"/>
                <w:szCs w:val="20"/>
              </w:rPr>
            </w:pPr>
          </w:p>
        </w:tc>
      </w:tr>
      <w:tr w:rsidR="00A42D5A" w:rsidRPr="00FF360E" w14:paraId="28F4CC79"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EC98BCC" w14:textId="77777777" w:rsidR="00A42D5A" w:rsidRPr="00FF360E" w:rsidRDefault="00D60D6D" w:rsidP="008B63A2">
            <w:pPr>
              <w:pStyle w:val="ListParagraph"/>
              <w:numPr>
                <w:ilvl w:val="0"/>
                <w:numId w:val="20"/>
              </w:numPr>
              <w:spacing w:after="0" w:line="240" w:lineRule="auto"/>
              <w:rPr>
                <w:rFonts w:eastAsia="Times New Roman" w:cs="Arial"/>
                <w:bCs/>
                <w:color w:val="000000"/>
                <w:sz w:val="20"/>
                <w:szCs w:val="20"/>
              </w:rPr>
            </w:pPr>
            <w:r w:rsidRPr="00D60D6D">
              <w:rPr>
                <w:rFonts w:eastAsia="Times New Roman" w:cs="Arial"/>
                <w:bCs/>
                <w:color w:val="000000"/>
                <w:sz w:val="20"/>
                <w:szCs w:val="20"/>
              </w:rPr>
              <w:t>Incorporate knowledge of risk and controls obtained during the consulting engagement when evaluating</w:t>
            </w:r>
            <w:r>
              <w:rPr>
                <w:rFonts w:eastAsia="Times New Roman" w:cs="Arial"/>
                <w:bCs/>
                <w:color w:val="000000"/>
                <w:sz w:val="20"/>
                <w:szCs w:val="20"/>
              </w:rPr>
              <w:t xml:space="preserve"> </w:t>
            </w:r>
            <w:r w:rsidRPr="00D60D6D">
              <w:rPr>
                <w:rFonts w:eastAsia="Times New Roman" w:cs="Arial"/>
                <w:bCs/>
                <w:color w:val="000000"/>
                <w:sz w:val="20"/>
                <w:szCs w:val="20"/>
              </w:rPr>
              <w:t xml:space="preserve">the overall significant risk exposure of the organization. </w:t>
            </w:r>
            <w:r>
              <w:rPr>
                <w:rFonts w:eastAsia="Times New Roman" w:cs="Arial"/>
                <w:bCs/>
                <w:color w:val="000000"/>
                <w:sz w:val="20"/>
                <w:szCs w:val="20"/>
              </w:rPr>
              <w:t xml:space="preserve"> </w:t>
            </w:r>
            <w:r w:rsidRPr="00D60D6D">
              <w:rPr>
                <w:rFonts w:eastAsia="Times New Roman" w:cs="Arial"/>
                <w:bCs/>
                <w:color w:val="FF0000"/>
                <w:sz w:val="20"/>
                <w:szCs w:val="20"/>
              </w:rPr>
              <w:t>(PS 2120.C2)</w:t>
            </w:r>
          </w:p>
        </w:tc>
        <w:tc>
          <w:tcPr>
            <w:tcW w:w="1261" w:type="dxa"/>
            <w:tcBorders>
              <w:top w:val="single" w:sz="4" w:space="0" w:color="auto"/>
              <w:left w:val="nil"/>
              <w:bottom w:val="single" w:sz="4" w:space="0" w:color="auto"/>
              <w:right w:val="nil"/>
            </w:tcBorders>
            <w:shd w:val="clear" w:color="auto" w:fill="auto"/>
            <w:vAlign w:val="center"/>
          </w:tcPr>
          <w:p w14:paraId="4504F836" w14:textId="77777777" w:rsidR="00A42D5A" w:rsidRPr="00FF360E" w:rsidRDefault="00A42D5A"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AB3070E"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122A350"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8E01E3C" w14:textId="77777777" w:rsidR="00A42D5A" w:rsidRPr="00FF360E" w:rsidRDefault="00A42D5A" w:rsidP="009251B7">
            <w:pPr>
              <w:spacing w:after="0" w:line="240" w:lineRule="auto"/>
              <w:jc w:val="center"/>
              <w:rPr>
                <w:rFonts w:ascii="Arial" w:eastAsia="Times New Roman" w:hAnsi="Arial" w:cs="Arial"/>
                <w:color w:val="000000"/>
                <w:sz w:val="20"/>
                <w:szCs w:val="20"/>
              </w:rPr>
            </w:pPr>
          </w:p>
        </w:tc>
      </w:tr>
      <w:tr w:rsidR="00A42D5A" w:rsidRPr="00FF360E" w14:paraId="21899BC0"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2550E48" w14:textId="77777777" w:rsidR="00A42D5A" w:rsidRPr="00FF360E" w:rsidRDefault="00D60D6D" w:rsidP="008B63A2">
            <w:pPr>
              <w:pStyle w:val="ListParagraph"/>
              <w:numPr>
                <w:ilvl w:val="0"/>
                <w:numId w:val="20"/>
              </w:numPr>
              <w:spacing w:after="0" w:line="240" w:lineRule="auto"/>
              <w:rPr>
                <w:rFonts w:eastAsia="Times New Roman" w:cs="Arial"/>
                <w:bCs/>
                <w:color w:val="000000"/>
                <w:sz w:val="20"/>
                <w:szCs w:val="20"/>
              </w:rPr>
            </w:pPr>
            <w:r w:rsidRPr="00D60D6D">
              <w:rPr>
                <w:rFonts w:eastAsia="Times New Roman" w:cs="Arial"/>
                <w:bCs/>
                <w:color w:val="000000"/>
                <w:sz w:val="20"/>
                <w:szCs w:val="20"/>
              </w:rPr>
              <w:t xml:space="preserve">Refrain from assuming any management responsibilities by actually managing risks.  </w:t>
            </w:r>
            <w:r w:rsidRPr="00D60D6D">
              <w:rPr>
                <w:rFonts w:eastAsia="Times New Roman" w:cs="Arial"/>
                <w:bCs/>
                <w:color w:val="FF0000"/>
                <w:sz w:val="20"/>
                <w:szCs w:val="20"/>
              </w:rPr>
              <w:t>(PS 2120.C3)</w:t>
            </w:r>
          </w:p>
        </w:tc>
        <w:tc>
          <w:tcPr>
            <w:tcW w:w="1261" w:type="dxa"/>
            <w:tcBorders>
              <w:top w:val="single" w:sz="4" w:space="0" w:color="auto"/>
              <w:left w:val="nil"/>
              <w:bottom w:val="single" w:sz="4" w:space="0" w:color="auto"/>
              <w:right w:val="nil"/>
            </w:tcBorders>
            <w:shd w:val="clear" w:color="auto" w:fill="auto"/>
            <w:vAlign w:val="center"/>
          </w:tcPr>
          <w:p w14:paraId="2411AF35" w14:textId="77777777" w:rsidR="00A42D5A" w:rsidRPr="00FF360E" w:rsidRDefault="00A42D5A"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57B4FEE"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6B648D5"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A14F862" w14:textId="77777777" w:rsidR="00A42D5A" w:rsidRPr="00FF360E" w:rsidRDefault="00A42D5A" w:rsidP="009251B7">
            <w:pPr>
              <w:spacing w:after="0" w:line="240" w:lineRule="auto"/>
              <w:jc w:val="center"/>
              <w:rPr>
                <w:rFonts w:ascii="Arial" w:eastAsia="Times New Roman" w:hAnsi="Arial" w:cs="Arial"/>
                <w:color w:val="000000"/>
                <w:sz w:val="20"/>
                <w:szCs w:val="20"/>
              </w:rPr>
            </w:pPr>
          </w:p>
        </w:tc>
      </w:tr>
      <w:tr w:rsidR="00A42D5A" w:rsidRPr="00FF360E" w14:paraId="26FB908B"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728C78D" w14:textId="5BD89F72" w:rsidR="00A42D5A" w:rsidRPr="00FF360E" w:rsidRDefault="00D60D6D" w:rsidP="008B63A2">
            <w:pPr>
              <w:pStyle w:val="ListParagraph"/>
              <w:numPr>
                <w:ilvl w:val="0"/>
                <w:numId w:val="17"/>
              </w:numPr>
              <w:spacing w:after="0" w:line="240" w:lineRule="auto"/>
              <w:ind w:left="337"/>
              <w:rPr>
                <w:rFonts w:eastAsia="Times New Roman" w:cs="Arial"/>
                <w:bCs/>
                <w:color w:val="000000"/>
                <w:sz w:val="20"/>
                <w:szCs w:val="20"/>
              </w:rPr>
            </w:pPr>
            <w:r w:rsidRPr="00D60D6D">
              <w:rPr>
                <w:rFonts w:eastAsia="Times New Roman" w:cs="Arial"/>
                <w:bCs/>
                <w:color w:val="000000"/>
                <w:sz w:val="20"/>
                <w:szCs w:val="20"/>
              </w:rPr>
              <w:t>Determine whether internal assurance and consulting</w:t>
            </w:r>
            <w:r w:rsidR="00306FE6">
              <w:rPr>
                <w:rFonts w:eastAsia="Times New Roman" w:cs="Arial"/>
                <w:bCs/>
                <w:color w:val="000000"/>
                <w:sz w:val="20"/>
                <w:szCs w:val="20"/>
              </w:rPr>
              <w:t xml:space="preserve"> (if applicable)</w:t>
            </w:r>
            <w:r w:rsidRPr="00D60D6D">
              <w:rPr>
                <w:rFonts w:eastAsia="Times New Roman" w:cs="Arial"/>
                <w:bCs/>
                <w:color w:val="000000"/>
                <w:sz w:val="20"/>
                <w:szCs w:val="20"/>
              </w:rPr>
              <w:t xml:space="preserve"> engagements assist the agency in maintaining control effectiveness and efficiency by promoting continuous improvement. </w:t>
            </w:r>
            <w:r>
              <w:rPr>
                <w:rFonts w:eastAsia="Times New Roman" w:cs="Arial"/>
                <w:bCs/>
                <w:color w:val="000000"/>
                <w:sz w:val="20"/>
                <w:szCs w:val="20"/>
              </w:rPr>
              <w:t xml:space="preserve"> </w:t>
            </w:r>
            <w:r w:rsidR="00CD1C46" w:rsidRPr="004B5A92">
              <w:rPr>
                <w:rFonts w:eastAsia="Times New Roman" w:cs="Arial"/>
                <w:bCs/>
                <w:sz w:val="20"/>
                <w:szCs w:val="20"/>
              </w:rPr>
              <w:t xml:space="preserve">Possible examples for doing this include reviewing the audit plan for sufficient coverage of control processes, </w:t>
            </w:r>
            <w:r w:rsidR="00C8651B" w:rsidRPr="004B5A92">
              <w:rPr>
                <w:rFonts w:eastAsia="Times New Roman" w:cs="Arial"/>
                <w:bCs/>
                <w:sz w:val="20"/>
                <w:szCs w:val="20"/>
              </w:rPr>
              <w:t>interviewing key stakeholders, reviewing the internal audit activity’s follow-up process, etc.</w:t>
            </w:r>
            <w:r w:rsidR="00E9556A">
              <w:rPr>
                <w:rFonts w:eastAsia="Times New Roman" w:cs="Arial"/>
                <w:bCs/>
                <w:sz w:val="20"/>
                <w:szCs w:val="20"/>
              </w:rPr>
              <w:t xml:space="preserve"> </w:t>
            </w:r>
            <w:r w:rsidR="00C8651B" w:rsidRPr="004B5A92">
              <w:rPr>
                <w:rFonts w:eastAsia="Times New Roman" w:cs="Arial"/>
                <w:bCs/>
                <w:sz w:val="20"/>
                <w:szCs w:val="20"/>
              </w:rPr>
              <w:t xml:space="preserve"> </w:t>
            </w:r>
            <w:r w:rsidRPr="00D60D6D">
              <w:rPr>
                <w:rFonts w:eastAsia="Times New Roman" w:cs="Arial"/>
                <w:bCs/>
                <w:color w:val="FF0000"/>
                <w:sz w:val="20"/>
                <w:szCs w:val="20"/>
              </w:rPr>
              <w:t>(PS 2130)</w:t>
            </w:r>
            <w:r w:rsidR="00333F0F">
              <w:rPr>
                <w:rFonts w:eastAsia="Times New Roman" w:cs="Arial"/>
                <w:bCs/>
                <w:color w:val="FF0000"/>
                <w:sz w:val="20"/>
                <w:szCs w:val="20"/>
              </w:rPr>
              <w:t xml:space="preserve"> (PS 2130.C1)</w:t>
            </w:r>
          </w:p>
        </w:tc>
        <w:tc>
          <w:tcPr>
            <w:tcW w:w="1261" w:type="dxa"/>
            <w:tcBorders>
              <w:top w:val="single" w:sz="4" w:space="0" w:color="auto"/>
              <w:left w:val="nil"/>
              <w:bottom w:val="single" w:sz="4" w:space="0" w:color="auto"/>
              <w:right w:val="nil"/>
            </w:tcBorders>
            <w:shd w:val="clear" w:color="auto" w:fill="auto"/>
            <w:vAlign w:val="center"/>
          </w:tcPr>
          <w:p w14:paraId="327C4BE8" w14:textId="77777777" w:rsidR="00A42D5A" w:rsidRPr="00FF360E" w:rsidRDefault="00A42D5A"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578DB65"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885A2E8" w14:textId="77777777" w:rsidR="00A42D5A" w:rsidRPr="00FF360E" w:rsidRDefault="00A42D5A"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9C789BA" w14:textId="77777777" w:rsidR="00A42D5A" w:rsidRPr="00FF360E" w:rsidRDefault="00A42D5A" w:rsidP="009251B7">
            <w:pPr>
              <w:spacing w:after="0" w:line="240" w:lineRule="auto"/>
              <w:jc w:val="center"/>
              <w:rPr>
                <w:rFonts w:ascii="Arial" w:eastAsia="Times New Roman" w:hAnsi="Arial" w:cs="Arial"/>
                <w:color w:val="000000"/>
                <w:sz w:val="20"/>
                <w:szCs w:val="20"/>
              </w:rPr>
            </w:pPr>
          </w:p>
        </w:tc>
      </w:tr>
    </w:tbl>
    <w:p w14:paraId="1BE4F486" w14:textId="77777777" w:rsidR="00243379" w:rsidRDefault="00243379" w:rsidP="00B508AA"/>
    <w:p w14:paraId="39856BDB" w14:textId="77777777" w:rsidR="00243379" w:rsidRPr="00FF360E" w:rsidRDefault="00243379" w:rsidP="00243379">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45"/>
        <w:gridCol w:w="540"/>
      </w:tblGrid>
      <w:tr w:rsidR="00243379" w:rsidRPr="00FF360E" w14:paraId="2A0E5792" w14:textId="77777777" w:rsidTr="009251B7">
        <w:trPr>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4E878CB8" w14:textId="77777777" w:rsidR="00243379" w:rsidRPr="00FF360E" w:rsidRDefault="00243379" w:rsidP="009251B7">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5"/>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412E58B8" w14:textId="77777777" w:rsidR="00243379" w:rsidRPr="00FF360E" w:rsidRDefault="00243379"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243379" w:rsidRPr="00FF360E" w14:paraId="5735AEBD" w14:textId="77777777" w:rsidTr="00243379">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4255E2" w14:textId="77777777" w:rsidR="00243379" w:rsidRPr="00FF360E" w:rsidRDefault="00243379" w:rsidP="009251B7">
            <w:pPr>
              <w:spacing w:after="0" w:line="240" w:lineRule="auto"/>
              <w:rPr>
                <w:rFonts w:eastAsia="Times New Roman" w:cs="Arial"/>
                <w:b/>
                <w:bCs/>
                <w:color w:val="000000"/>
                <w:sz w:val="20"/>
                <w:szCs w:val="20"/>
              </w:rPr>
            </w:pPr>
            <w:r>
              <w:rPr>
                <w:rFonts w:eastAsia="Times New Roman" w:cs="Arial"/>
                <w:b/>
                <w:bCs/>
                <w:color w:val="000000"/>
                <w:sz w:val="20"/>
                <w:szCs w:val="20"/>
              </w:rPr>
              <w:t>PS 2200</w:t>
            </w:r>
          </w:p>
        </w:tc>
        <w:tc>
          <w:tcPr>
            <w:tcW w:w="6855" w:type="dxa"/>
            <w:tcBorders>
              <w:top w:val="single" w:sz="4" w:space="0" w:color="auto"/>
              <w:left w:val="nil"/>
              <w:bottom w:val="single" w:sz="4" w:space="0" w:color="auto"/>
              <w:right w:val="single" w:sz="4" w:space="0" w:color="auto"/>
            </w:tcBorders>
            <w:shd w:val="clear" w:color="auto" w:fill="D9D9D9" w:themeFill="background1" w:themeFillShade="D9"/>
          </w:tcPr>
          <w:p w14:paraId="22E56A6A" w14:textId="77777777" w:rsidR="00243379" w:rsidRPr="00FF360E" w:rsidRDefault="00243379" w:rsidP="009251B7">
            <w:pPr>
              <w:spacing w:after="0" w:line="240" w:lineRule="auto"/>
              <w:rPr>
                <w:rFonts w:eastAsia="Times New Roman" w:cs="Arial"/>
                <w:b/>
                <w:bCs/>
                <w:sz w:val="20"/>
                <w:szCs w:val="20"/>
              </w:rPr>
            </w:pPr>
            <w:r>
              <w:rPr>
                <w:rFonts w:eastAsia="Times New Roman" w:cs="Arial"/>
                <w:b/>
                <w:bCs/>
                <w:sz w:val="20"/>
                <w:szCs w:val="20"/>
              </w:rPr>
              <w:t>Engagement Planning</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6301789"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E03C800"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D9D9D9" w:themeFill="background1" w:themeFillShade="D9"/>
            <w:noWrap/>
            <w:hideMark/>
          </w:tcPr>
          <w:p w14:paraId="421C6AB0"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565EEC2D"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17D6978" w14:textId="77777777" w:rsidR="00243379" w:rsidRPr="00FF360E" w:rsidRDefault="00243379" w:rsidP="009251B7">
            <w:pPr>
              <w:spacing w:after="0" w:line="240" w:lineRule="auto"/>
              <w:rPr>
                <w:rFonts w:eastAsia="Times New Roman" w:cs="Arial"/>
                <w:b/>
                <w:bCs/>
                <w:color w:val="000000"/>
                <w:sz w:val="20"/>
                <w:szCs w:val="20"/>
              </w:rPr>
            </w:pPr>
            <w:r>
              <w:rPr>
                <w:rFonts w:eastAsia="Times New Roman" w:cs="Arial"/>
                <w:b/>
                <w:bCs/>
                <w:color w:val="000000"/>
                <w:sz w:val="20"/>
                <w:szCs w:val="20"/>
              </w:rPr>
              <w:t>PS 2201</w:t>
            </w:r>
          </w:p>
        </w:tc>
        <w:tc>
          <w:tcPr>
            <w:tcW w:w="6855" w:type="dxa"/>
            <w:vMerge w:val="restart"/>
            <w:tcBorders>
              <w:top w:val="single" w:sz="4" w:space="0" w:color="auto"/>
              <w:left w:val="nil"/>
              <w:right w:val="single" w:sz="4" w:space="0" w:color="auto"/>
            </w:tcBorders>
            <w:shd w:val="clear" w:color="auto" w:fill="auto"/>
            <w:vAlign w:val="center"/>
          </w:tcPr>
          <w:p w14:paraId="0343EE26" w14:textId="77777777" w:rsidR="00243379" w:rsidRPr="00FF360E" w:rsidRDefault="00243379" w:rsidP="009251B7">
            <w:pPr>
              <w:spacing w:after="0" w:line="240" w:lineRule="auto"/>
              <w:rPr>
                <w:rFonts w:eastAsia="Times New Roman" w:cs="Arial"/>
                <w:sz w:val="20"/>
                <w:szCs w:val="20"/>
              </w:rPr>
            </w:pPr>
            <w:r>
              <w:rPr>
                <w:rFonts w:eastAsia="Times New Roman" w:cs="Arial"/>
                <w:sz w:val="20"/>
                <w:szCs w:val="20"/>
              </w:rPr>
              <w:t>Planning Considerations</w:t>
            </w:r>
          </w:p>
        </w:tc>
        <w:tc>
          <w:tcPr>
            <w:tcW w:w="450" w:type="dxa"/>
            <w:tcBorders>
              <w:top w:val="single" w:sz="4" w:space="0" w:color="auto"/>
              <w:left w:val="nil"/>
              <w:bottom w:val="single" w:sz="4" w:space="0" w:color="auto"/>
              <w:right w:val="single" w:sz="4" w:space="0" w:color="auto"/>
            </w:tcBorders>
            <w:shd w:val="clear" w:color="auto" w:fill="auto"/>
            <w:noWrap/>
          </w:tcPr>
          <w:p w14:paraId="6013DB34"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4CD4AF5"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02C18D85"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1A087FEE"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297516B" w14:textId="77777777" w:rsidR="00243379" w:rsidRPr="00FF360E" w:rsidRDefault="00243379" w:rsidP="009251B7">
            <w:pPr>
              <w:spacing w:after="0" w:line="240" w:lineRule="auto"/>
              <w:rPr>
                <w:rFonts w:eastAsia="Times New Roman" w:cs="Arial"/>
                <w:b/>
                <w:bCs/>
                <w:color w:val="000000"/>
                <w:sz w:val="20"/>
                <w:szCs w:val="20"/>
              </w:rPr>
            </w:pPr>
            <w:r>
              <w:rPr>
                <w:rFonts w:eastAsia="Times New Roman" w:cs="Arial"/>
                <w:b/>
                <w:bCs/>
                <w:color w:val="000000"/>
                <w:sz w:val="20"/>
                <w:szCs w:val="20"/>
              </w:rPr>
              <w:t>PS 2201.A1</w:t>
            </w:r>
          </w:p>
        </w:tc>
        <w:tc>
          <w:tcPr>
            <w:tcW w:w="6855" w:type="dxa"/>
            <w:vMerge/>
            <w:tcBorders>
              <w:left w:val="nil"/>
              <w:right w:val="single" w:sz="4" w:space="0" w:color="auto"/>
            </w:tcBorders>
            <w:shd w:val="clear" w:color="auto" w:fill="auto"/>
            <w:vAlign w:val="center"/>
          </w:tcPr>
          <w:p w14:paraId="521B42E6" w14:textId="77777777" w:rsidR="00243379" w:rsidRPr="00FF360E"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7AE240E7"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54E0C578"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4E0467A2"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252F08C8"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3208B47" w14:textId="77777777" w:rsidR="00243379" w:rsidRPr="00FF360E"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2201.C1</w:t>
            </w:r>
          </w:p>
        </w:tc>
        <w:tc>
          <w:tcPr>
            <w:tcW w:w="6855" w:type="dxa"/>
            <w:vMerge/>
            <w:tcBorders>
              <w:left w:val="nil"/>
              <w:bottom w:val="single" w:sz="4" w:space="0" w:color="auto"/>
              <w:right w:val="single" w:sz="4" w:space="0" w:color="auto"/>
            </w:tcBorders>
            <w:shd w:val="clear" w:color="auto" w:fill="auto"/>
            <w:vAlign w:val="center"/>
          </w:tcPr>
          <w:p w14:paraId="228BF704" w14:textId="77777777" w:rsidR="00243379" w:rsidRPr="00FF360E"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6E900E38"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77E7C45"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3A723BB5"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gridSpan w:val="2"/>
            <w:tcBorders>
              <w:top w:val="single" w:sz="4" w:space="0" w:color="auto"/>
              <w:left w:val="nil"/>
              <w:bottom w:val="single" w:sz="4" w:space="0" w:color="auto"/>
              <w:right w:val="single" w:sz="4" w:space="0" w:color="auto"/>
            </w:tcBorders>
            <w:shd w:val="clear" w:color="auto" w:fill="auto"/>
          </w:tcPr>
          <w:p w14:paraId="4B696406" w14:textId="77777777" w:rsidR="00243379" w:rsidRPr="00FF360E" w:rsidRDefault="00243379" w:rsidP="009251B7">
            <w:pPr>
              <w:spacing w:after="0" w:line="240" w:lineRule="auto"/>
              <w:jc w:val="center"/>
              <w:rPr>
                <w:rFonts w:eastAsia="Times New Roman" w:cs="Arial"/>
                <w:sz w:val="20"/>
                <w:szCs w:val="20"/>
              </w:rPr>
            </w:pPr>
            <w:r>
              <w:rPr>
                <w:rFonts w:eastAsia="Times New Roman" w:cs="Arial"/>
                <w:sz w:val="20"/>
                <w:szCs w:val="20"/>
              </w:rPr>
              <w:t>NA</w:t>
            </w:r>
          </w:p>
        </w:tc>
      </w:tr>
      <w:tr w:rsidR="00243379" w:rsidRPr="00FF360E" w14:paraId="52207591"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870A8E4" w14:textId="77777777" w:rsidR="00243379" w:rsidRDefault="00243379" w:rsidP="009251B7">
            <w:pPr>
              <w:spacing w:after="0" w:line="240" w:lineRule="auto"/>
              <w:rPr>
                <w:rFonts w:eastAsia="Times New Roman" w:cs="Arial"/>
                <w:b/>
                <w:bCs/>
                <w:color w:val="000000"/>
                <w:sz w:val="20"/>
                <w:szCs w:val="20"/>
              </w:rPr>
            </w:pPr>
            <w:r>
              <w:rPr>
                <w:rFonts w:eastAsia="Times New Roman" w:cs="Arial"/>
                <w:b/>
                <w:bCs/>
                <w:color w:val="000000"/>
                <w:sz w:val="20"/>
                <w:szCs w:val="20"/>
              </w:rPr>
              <w:t>PS 2210</w:t>
            </w:r>
          </w:p>
        </w:tc>
        <w:tc>
          <w:tcPr>
            <w:tcW w:w="6855" w:type="dxa"/>
            <w:vMerge w:val="restart"/>
            <w:tcBorders>
              <w:top w:val="single" w:sz="4" w:space="0" w:color="auto"/>
              <w:left w:val="nil"/>
              <w:right w:val="single" w:sz="4" w:space="0" w:color="auto"/>
            </w:tcBorders>
            <w:shd w:val="clear" w:color="auto" w:fill="auto"/>
            <w:vAlign w:val="center"/>
          </w:tcPr>
          <w:p w14:paraId="350BEA33" w14:textId="77777777" w:rsidR="00243379" w:rsidRPr="00FF360E" w:rsidRDefault="00243379" w:rsidP="009251B7">
            <w:pPr>
              <w:spacing w:after="0" w:line="240" w:lineRule="auto"/>
              <w:rPr>
                <w:rFonts w:eastAsia="Times New Roman" w:cs="Arial"/>
                <w:sz w:val="20"/>
                <w:szCs w:val="20"/>
              </w:rPr>
            </w:pPr>
            <w:r>
              <w:rPr>
                <w:rFonts w:eastAsia="Times New Roman" w:cs="Arial"/>
                <w:sz w:val="20"/>
                <w:szCs w:val="20"/>
              </w:rPr>
              <w:t>Engagement Objectives</w:t>
            </w:r>
          </w:p>
        </w:tc>
        <w:tc>
          <w:tcPr>
            <w:tcW w:w="450" w:type="dxa"/>
            <w:tcBorders>
              <w:top w:val="single" w:sz="4" w:space="0" w:color="auto"/>
              <w:left w:val="nil"/>
              <w:bottom w:val="single" w:sz="4" w:space="0" w:color="auto"/>
              <w:right w:val="single" w:sz="4" w:space="0" w:color="auto"/>
            </w:tcBorders>
            <w:shd w:val="clear" w:color="auto" w:fill="auto"/>
            <w:noWrap/>
          </w:tcPr>
          <w:p w14:paraId="25248949"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5B3786F"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511FF5AB"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60DEDF25"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24B0A5A"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2210.A1</w:t>
            </w:r>
          </w:p>
        </w:tc>
        <w:tc>
          <w:tcPr>
            <w:tcW w:w="6855" w:type="dxa"/>
            <w:vMerge/>
            <w:tcBorders>
              <w:left w:val="nil"/>
              <w:right w:val="single" w:sz="4" w:space="0" w:color="auto"/>
            </w:tcBorders>
            <w:shd w:val="clear" w:color="auto" w:fill="auto"/>
            <w:vAlign w:val="center"/>
          </w:tcPr>
          <w:p w14:paraId="53D8EDE5" w14:textId="77777777" w:rsidR="00243379" w:rsidRPr="00FF360E"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42B43CE"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AD518F7"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6C2BA17B"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3ECE2A10"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61238B32" w14:textId="77777777" w:rsidR="00243379" w:rsidRDefault="00243379" w:rsidP="009251B7">
            <w:pPr>
              <w:spacing w:after="0" w:line="240" w:lineRule="auto"/>
              <w:rPr>
                <w:rFonts w:eastAsia="Times New Roman" w:cs="Arial"/>
                <w:b/>
                <w:bCs/>
                <w:color w:val="000000"/>
                <w:sz w:val="20"/>
                <w:szCs w:val="20"/>
              </w:rPr>
            </w:pPr>
            <w:r>
              <w:rPr>
                <w:rFonts w:eastAsia="Times New Roman" w:cs="Arial"/>
                <w:b/>
                <w:bCs/>
                <w:color w:val="000000"/>
                <w:sz w:val="20"/>
                <w:szCs w:val="20"/>
              </w:rPr>
              <w:t>PS 2210.A2</w:t>
            </w:r>
          </w:p>
        </w:tc>
        <w:tc>
          <w:tcPr>
            <w:tcW w:w="6855" w:type="dxa"/>
            <w:vMerge/>
            <w:tcBorders>
              <w:left w:val="nil"/>
              <w:right w:val="single" w:sz="4" w:space="0" w:color="auto"/>
            </w:tcBorders>
            <w:shd w:val="clear" w:color="auto" w:fill="auto"/>
            <w:vAlign w:val="center"/>
          </w:tcPr>
          <w:p w14:paraId="2B9FE790" w14:textId="77777777" w:rsidR="00243379" w:rsidRPr="00FF360E"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0835675"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998837F"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2AF9736F"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3134439B"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06307F42" w14:textId="77777777" w:rsidR="00243379" w:rsidRPr="00FF360E"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2210.A3</w:t>
            </w:r>
          </w:p>
        </w:tc>
        <w:tc>
          <w:tcPr>
            <w:tcW w:w="6855" w:type="dxa"/>
            <w:vMerge/>
            <w:tcBorders>
              <w:left w:val="nil"/>
              <w:right w:val="single" w:sz="4" w:space="0" w:color="auto"/>
            </w:tcBorders>
            <w:shd w:val="clear" w:color="auto" w:fill="auto"/>
            <w:vAlign w:val="center"/>
          </w:tcPr>
          <w:p w14:paraId="0D8EB97B" w14:textId="77777777" w:rsidR="00243379" w:rsidRPr="00FF360E"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76E677F"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1853560"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0E5D6D3C"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48DA1E38"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D125C9D"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2210.C1</w:t>
            </w:r>
          </w:p>
        </w:tc>
        <w:tc>
          <w:tcPr>
            <w:tcW w:w="6855" w:type="dxa"/>
            <w:vMerge/>
            <w:tcBorders>
              <w:left w:val="nil"/>
              <w:right w:val="single" w:sz="4" w:space="0" w:color="auto"/>
            </w:tcBorders>
            <w:shd w:val="clear" w:color="auto" w:fill="auto"/>
            <w:vAlign w:val="center"/>
          </w:tcPr>
          <w:p w14:paraId="0477BB92" w14:textId="77777777" w:rsidR="00243379" w:rsidRPr="00FF360E"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00637CED"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3BC3C02"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6756DD23"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c>
          <w:tcPr>
            <w:tcW w:w="540" w:type="dxa"/>
            <w:tcBorders>
              <w:top w:val="single" w:sz="4" w:space="0" w:color="auto"/>
              <w:left w:val="nil"/>
              <w:bottom w:val="single" w:sz="4" w:space="0" w:color="auto"/>
              <w:right w:val="single" w:sz="4" w:space="0" w:color="auto"/>
            </w:tcBorders>
            <w:shd w:val="clear" w:color="auto" w:fill="auto"/>
          </w:tcPr>
          <w:p w14:paraId="0A6E69B6" w14:textId="77777777" w:rsidR="00243379" w:rsidRPr="00FF360E" w:rsidRDefault="00243379" w:rsidP="009251B7">
            <w:pPr>
              <w:spacing w:after="0" w:line="240" w:lineRule="auto"/>
              <w:jc w:val="center"/>
              <w:rPr>
                <w:rFonts w:eastAsia="Times New Roman" w:cs="Arial"/>
                <w:sz w:val="20"/>
                <w:szCs w:val="20"/>
              </w:rPr>
            </w:pPr>
            <w:r>
              <w:rPr>
                <w:rFonts w:eastAsia="Times New Roman" w:cs="Arial"/>
                <w:sz w:val="20"/>
                <w:szCs w:val="20"/>
              </w:rPr>
              <w:t>NA</w:t>
            </w:r>
          </w:p>
        </w:tc>
      </w:tr>
      <w:tr w:rsidR="00243379" w:rsidRPr="00FF360E" w14:paraId="2C840B31"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2C61F89" w14:textId="77777777" w:rsidR="00243379" w:rsidRDefault="00243379" w:rsidP="009251B7">
            <w:pPr>
              <w:spacing w:after="0" w:line="240" w:lineRule="auto"/>
              <w:rPr>
                <w:rFonts w:eastAsia="Times New Roman" w:cs="Arial"/>
                <w:b/>
                <w:bCs/>
                <w:color w:val="000000"/>
                <w:sz w:val="20"/>
                <w:szCs w:val="20"/>
              </w:rPr>
            </w:pPr>
            <w:r>
              <w:rPr>
                <w:rFonts w:eastAsia="Times New Roman" w:cs="Arial"/>
                <w:b/>
                <w:bCs/>
                <w:color w:val="000000"/>
                <w:sz w:val="20"/>
                <w:szCs w:val="20"/>
              </w:rPr>
              <w:t>PS 2210.C2</w:t>
            </w:r>
          </w:p>
        </w:tc>
        <w:tc>
          <w:tcPr>
            <w:tcW w:w="6855" w:type="dxa"/>
            <w:vMerge/>
            <w:tcBorders>
              <w:left w:val="nil"/>
              <w:bottom w:val="single" w:sz="4" w:space="0" w:color="auto"/>
              <w:right w:val="single" w:sz="4" w:space="0" w:color="auto"/>
            </w:tcBorders>
            <w:shd w:val="clear" w:color="auto" w:fill="auto"/>
            <w:vAlign w:val="center"/>
          </w:tcPr>
          <w:p w14:paraId="35B4B8C4" w14:textId="77777777" w:rsidR="00243379" w:rsidRPr="00FF360E"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7121038D"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1A923BF3"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630" w:type="dxa"/>
            <w:gridSpan w:val="2"/>
            <w:tcBorders>
              <w:top w:val="single" w:sz="4" w:space="0" w:color="auto"/>
              <w:left w:val="nil"/>
              <w:bottom w:val="single" w:sz="4" w:space="0" w:color="auto"/>
              <w:right w:val="single" w:sz="4" w:space="0" w:color="auto"/>
            </w:tcBorders>
            <w:shd w:val="clear" w:color="auto" w:fill="auto"/>
            <w:noWrap/>
          </w:tcPr>
          <w:p w14:paraId="77129957"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c>
          <w:tcPr>
            <w:tcW w:w="540" w:type="dxa"/>
            <w:tcBorders>
              <w:top w:val="single" w:sz="4" w:space="0" w:color="auto"/>
              <w:left w:val="nil"/>
              <w:bottom w:val="single" w:sz="4" w:space="0" w:color="auto"/>
              <w:right w:val="single" w:sz="4" w:space="0" w:color="auto"/>
            </w:tcBorders>
            <w:shd w:val="clear" w:color="auto" w:fill="auto"/>
          </w:tcPr>
          <w:p w14:paraId="1F918410" w14:textId="77777777" w:rsidR="00243379" w:rsidRPr="00FF360E" w:rsidRDefault="00243379" w:rsidP="009251B7">
            <w:pPr>
              <w:spacing w:after="0" w:line="240" w:lineRule="auto"/>
              <w:jc w:val="center"/>
              <w:rPr>
                <w:rFonts w:eastAsia="Times New Roman" w:cs="Arial"/>
                <w:sz w:val="20"/>
                <w:szCs w:val="20"/>
              </w:rPr>
            </w:pPr>
            <w:r>
              <w:rPr>
                <w:rFonts w:eastAsia="Times New Roman" w:cs="Arial"/>
                <w:sz w:val="20"/>
                <w:szCs w:val="20"/>
              </w:rPr>
              <w:t>NA</w:t>
            </w:r>
          </w:p>
        </w:tc>
      </w:tr>
      <w:tr w:rsidR="00243379" w:rsidRPr="00FF360E" w14:paraId="38B45005"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60AE252D" w14:textId="77777777" w:rsidR="00243379" w:rsidRPr="00FF360E"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2220</w:t>
            </w:r>
          </w:p>
        </w:tc>
        <w:tc>
          <w:tcPr>
            <w:tcW w:w="6855" w:type="dxa"/>
            <w:vMerge w:val="restart"/>
            <w:tcBorders>
              <w:top w:val="single" w:sz="4" w:space="0" w:color="auto"/>
              <w:left w:val="nil"/>
              <w:right w:val="single" w:sz="4" w:space="0" w:color="auto"/>
            </w:tcBorders>
            <w:shd w:val="clear" w:color="auto" w:fill="auto"/>
            <w:vAlign w:val="center"/>
          </w:tcPr>
          <w:p w14:paraId="13D5090A" w14:textId="77777777" w:rsidR="00243379" w:rsidRPr="00FF360E" w:rsidRDefault="00243379" w:rsidP="009251B7">
            <w:pPr>
              <w:spacing w:after="0" w:line="240" w:lineRule="auto"/>
              <w:rPr>
                <w:rFonts w:eastAsia="Times New Roman" w:cs="Arial"/>
                <w:sz w:val="20"/>
                <w:szCs w:val="20"/>
              </w:rPr>
            </w:pPr>
            <w:r>
              <w:rPr>
                <w:rFonts w:eastAsia="Times New Roman" w:cs="Arial"/>
                <w:sz w:val="20"/>
                <w:szCs w:val="20"/>
              </w:rPr>
              <w:t>Engagement Scope</w:t>
            </w:r>
          </w:p>
        </w:tc>
        <w:tc>
          <w:tcPr>
            <w:tcW w:w="450" w:type="dxa"/>
            <w:tcBorders>
              <w:top w:val="single" w:sz="4" w:space="0" w:color="auto"/>
              <w:left w:val="nil"/>
              <w:bottom w:val="single" w:sz="4" w:space="0" w:color="auto"/>
              <w:right w:val="single" w:sz="4" w:space="0" w:color="auto"/>
            </w:tcBorders>
            <w:shd w:val="clear" w:color="auto" w:fill="auto"/>
            <w:noWrap/>
          </w:tcPr>
          <w:p w14:paraId="6EC8885E"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1E245FC8"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747B4934"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0F4AC0A8"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86E9AAB"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2220.A1</w:t>
            </w:r>
          </w:p>
        </w:tc>
        <w:tc>
          <w:tcPr>
            <w:tcW w:w="6855" w:type="dxa"/>
            <w:vMerge/>
            <w:tcBorders>
              <w:left w:val="nil"/>
              <w:right w:val="single" w:sz="4" w:space="0" w:color="auto"/>
            </w:tcBorders>
            <w:shd w:val="clear" w:color="auto" w:fill="auto"/>
          </w:tcPr>
          <w:p w14:paraId="46307D91" w14:textId="77777777" w:rsidR="00243379"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D4E0FCC"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6C0E312"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70D3FAD5"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54E46221"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1CDA980"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2220.A2</w:t>
            </w:r>
          </w:p>
        </w:tc>
        <w:tc>
          <w:tcPr>
            <w:tcW w:w="6855" w:type="dxa"/>
            <w:vMerge/>
            <w:tcBorders>
              <w:left w:val="nil"/>
              <w:right w:val="single" w:sz="4" w:space="0" w:color="auto"/>
            </w:tcBorders>
            <w:shd w:val="clear" w:color="auto" w:fill="auto"/>
          </w:tcPr>
          <w:p w14:paraId="09EC5D62" w14:textId="77777777" w:rsidR="00243379" w:rsidRDefault="00243379"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BC72FD3"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3828679"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316D9B1C" w14:textId="77777777" w:rsidR="00243379" w:rsidRPr="00FF360E" w:rsidRDefault="00243379"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2364CD4B"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8956779"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2220.C1</w:t>
            </w:r>
          </w:p>
        </w:tc>
        <w:tc>
          <w:tcPr>
            <w:tcW w:w="6855" w:type="dxa"/>
            <w:vMerge/>
            <w:tcBorders>
              <w:left w:val="nil"/>
              <w:right w:val="single" w:sz="4" w:space="0" w:color="auto"/>
            </w:tcBorders>
            <w:shd w:val="clear" w:color="auto" w:fill="auto"/>
          </w:tcPr>
          <w:p w14:paraId="76AF84D7" w14:textId="77777777" w:rsidR="00243379" w:rsidRDefault="00243379" w:rsidP="00243379">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6881DEC"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6EF0BD46"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249A1EC4"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gridSpan w:val="2"/>
            <w:tcBorders>
              <w:top w:val="single" w:sz="4" w:space="0" w:color="auto"/>
              <w:left w:val="nil"/>
              <w:bottom w:val="single" w:sz="4" w:space="0" w:color="auto"/>
              <w:right w:val="single" w:sz="4" w:space="0" w:color="auto"/>
            </w:tcBorders>
            <w:shd w:val="clear" w:color="auto" w:fill="auto"/>
          </w:tcPr>
          <w:p w14:paraId="479B1441" w14:textId="77777777" w:rsidR="00243379" w:rsidRPr="00FF360E" w:rsidRDefault="00243379" w:rsidP="00243379">
            <w:pPr>
              <w:spacing w:after="0" w:line="240" w:lineRule="auto"/>
              <w:jc w:val="center"/>
              <w:rPr>
                <w:rFonts w:eastAsia="Times New Roman" w:cs="Arial"/>
                <w:sz w:val="20"/>
                <w:szCs w:val="20"/>
              </w:rPr>
            </w:pPr>
            <w:r>
              <w:rPr>
                <w:rFonts w:eastAsia="Times New Roman" w:cs="Arial"/>
                <w:sz w:val="20"/>
                <w:szCs w:val="20"/>
              </w:rPr>
              <w:t>NA</w:t>
            </w:r>
          </w:p>
        </w:tc>
      </w:tr>
      <w:tr w:rsidR="00243379" w:rsidRPr="00FF360E" w14:paraId="445C4F74"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6D247B41"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2220.C2</w:t>
            </w:r>
          </w:p>
        </w:tc>
        <w:tc>
          <w:tcPr>
            <w:tcW w:w="6855" w:type="dxa"/>
            <w:vMerge/>
            <w:tcBorders>
              <w:left w:val="nil"/>
              <w:bottom w:val="single" w:sz="4" w:space="0" w:color="auto"/>
              <w:right w:val="single" w:sz="4" w:space="0" w:color="auto"/>
            </w:tcBorders>
            <w:shd w:val="clear" w:color="auto" w:fill="auto"/>
          </w:tcPr>
          <w:p w14:paraId="2B99519E" w14:textId="77777777" w:rsidR="00243379" w:rsidRDefault="00243379" w:rsidP="00243379">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3DCEE8B"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DB823A9"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5C3CEA14"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gridSpan w:val="2"/>
            <w:tcBorders>
              <w:top w:val="single" w:sz="4" w:space="0" w:color="auto"/>
              <w:left w:val="nil"/>
              <w:bottom w:val="single" w:sz="4" w:space="0" w:color="auto"/>
              <w:right w:val="single" w:sz="4" w:space="0" w:color="auto"/>
            </w:tcBorders>
            <w:shd w:val="clear" w:color="auto" w:fill="auto"/>
          </w:tcPr>
          <w:p w14:paraId="27ECD962" w14:textId="77777777" w:rsidR="00243379" w:rsidRPr="00FF360E" w:rsidRDefault="00243379" w:rsidP="00243379">
            <w:pPr>
              <w:spacing w:after="0" w:line="240" w:lineRule="auto"/>
              <w:jc w:val="center"/>
              <w:rPr>
                <w:rFonts w:eastAsia="Times New Roman" w:cs="Arial"/>
                <w:sz w:val="20"/>
                <w:szCs w:val="20"/>
              </w:rPr>
            </w:pPr>
            <w:r>
              <w:rPr>
                <w:rFonts w:eastAsia="Times New Roman" w:cs="Arial"/>
                <w:sz w:val="20"/>
                <w:szCs w:val="20"/>
              </w:rPr>
              <w:t>NA</w:t>
            </w:r>
          </w:p>
        </w:tc>
      </w:tr>
      <w:tr w:rsidR="00243379" w:rsidRPr="00FF360E" w14:paraId="5A12F263"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4610097"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2230</w:t>
            </w:r>
          </w:p>
        </w:tc>
        <w:tc>
          <w:tcPr>
            <w:tcW w:w="6855" w:type="dxa"/>
            <w:tcBorders>
              <w:top w:val="single" w:sz="4" w:space="0" w:color="auto"/>
              <w:left w:val="nil"/>
              <w:bottom w:val="single" w:sz="4" w:space="0" w:color="auto"/>
              <w:right w:val="single" w:sz="4" w:space="0" w:color="auto"/>
            </w:tcBorders>
            <w:shd w:val="clear" w:color="auto" w:fill="auto"/>
          </w:tcPr>
          <w:p w14:paraId="38606677" w14:textId="77777777" w:rsidR="00243379" w:rsidRDefault="00243379" w:rsidP="00243379">
            <w:pPr>
              <w:spacing w:after="0" w:line="240" w:lineRule="auto"/>
              <w:rPr>
                <w:rFonts w:eastAsia="Times New Roman" w:cs="Arial"/>
                <w:sz w:val="20"/>
                <w:szCs w:val="20"/>
              </w:rPr>
            </w:pPr>
            <w:r>
              <w:rPr>
                <w:rFonts w:eastAsia="Times New Roman" w:cs="Arial"/>
                <w:sz w:val="20"/>
                <w:szCs w:val="20"/>
              </w:rPr>
              <w:t>Engagement Resource Allocation</w:t>
            </w:r>
          </w:p>
        </w:tc>
        <w:tc>
          <w:tcPr>
            <w:tcW w:w="450" w:type="dxa"/>
            <w:tcBorders>
              <w:top w:val="single" w:sz="4" w:space="0" w:color="auto"/>
              <w:left w:val="nil"/>
              <w:bottom w:val="single" w:sz="4" w:space="0" w:color="auto"/>
              <w:right w:val="single" w:sz="4" w:space="0" w:color="auto"/>
            </w:tcBorders>
            <w:shd w:val="clear" w:color="auto" w:fill="auto"/>
            <w:noWrap/>
          </w:tcPr>
          <w:p w14:paraId="6547B340"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AB49E28"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4E241A54"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5037940E"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3E9B30F"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2240</w:t>
            </w:r>
          </w:p>
        </w:tc>
        <w:tc>
          <w:tcPr>
            <w:tcW w:w="6855" w:type="dxa"/>
            <w:vMerge w:val="restart"/>
            <w:tcBorders>
              <w:top w:val="single" w:sz="4" w:space="0" w:color="auto"/>
              <w:left w:val="nil"/>
              <w:right w:val="single" w:sz="4" w:space="0" w:color="auto"/>
            </w:tcBorders>
            <w:shd w:val="clear" w:color="auto" w:fill="auto"/>
            <w:vAlign w:val="center"/>
          </w:tcPr>
          <w:p w14:paraId="5786F9ED" w14:textId="77777777" w:rsidR="00243379" w:rsidRDefault="00243379" w:rsidP="00243379">
            <w:pPr>
              <w:spacing w:after="0" w:line="240" w:lineRule="auto"/>
              <w:rPr>
                <w:rFonts w:eastAsia="Times New Roman" w:cs="Arial"/>
                <w:sz w:val="20"/>
                <w:szCs w:val="20"/>
              </w:rPr>
            </w:pPr>
            <w:r>
              <w:rPr>
                <w:rFonts w:eastAsia="Times New Roman" w:cs="Arial"/>
                <w:sz w:val="20"/>
                <w:szCs w:val="20"/>
              </w:rPr>
              <w:t>Engagement Work Program</w:t>
            </w:r>
          </w:p>
        </w:tc>
        <w:tc>
          <w:tcPr>
            <w:tcW w:w="450" w:type="dxa"/>
            <w:tcBorders>
              <w:top w:val="single" w:sz="4" w:space="0" w:color="auto"/>
              <w:left w:val="nil"/>
              <w:bottom w:val="single" w:sz="4" w:space="0" w:color="auto"/>
              <w:right w:val="single" w:sz="4" w:space="0" w:color="auto"/>
            </w:tcBorders>
            <w:shd w:val="clear" w:color="auto" w:fill="auto"/>
            <w:noWrap/>
          </w:tcPr>
          <w:p w14:paraId="702ECAC4"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E25C0F5"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1968454F"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039C1160"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F37CB4D"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2240.A1</w:t>
            </w:r>
          </w:p>
        </w:tc>
        <w:tc>
          <w:tcPr>
            <w:tcW w:w="6855" w:type="dxa"/>
            <w:vMerge/>
            <w:tcBorders>
              <w:left w:val="nil"/>
              <w:right w:val="single" w:sz="4" w:space="0" w:color="auto"/>
            </w:tcBorders>
            <w:shd w:val="clear" w:color="auto" w:fill="auto"/>
          </w:tcPr>
          <w:p w14:paraId="1A7F5098" w14:textId="77777777" w:rsidR="00243379" w:rsidRDefault="00243379" w:rsidP="00243379">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2143A85E"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B9EED20"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3"/>
            <w:tcBorders>
              <w:top w:val="single" w:sz="4" w:space="0" w:color="auto"/>
              <w:left w:val="nil"/>
              <w:bottom w:val="single" w:sz="4" w:space="0" w:color="auto"/>
              <w:right w:val="single" w:sz="4" w:space="0" w:color="auto"/>
            </w:tcBorders>
            <w:shd w:val="clear" w:color="auto" w:fill="auto"/>
            <w:noWrap/>
          </w:tcPr>
          <w:p w14:paraId="5AFBA955"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DNC</w:t>
            </w:r>
          </w:p>
        </w:tc>
      </w:tr>
      <w:tr w:rsidR="00243379" w:rsidRPr="00FF360E" w14:paraId="591BD246"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5534E25" w14:textId="77777777" w:rsidR="00243379" w:rsidRDefault="00243379" w:rsidP="00243379">
            <w:pPr>
              <w:spacing w:after="0" w:line="240" w:lineRule="auto"/>
              <w:rPr>
                <w:rFonts w:eastAsia="Times New Roman" w:cs="Arial"/>
                <w:b/>
                <w:bCs/>
                <w:color w:val="000000"/>
                <w:sz w:val="20"/>
                <w:szCs w:val="20"/>
              </w:rPr>
            </w:pPr>
            <w:r>
              <w:rPr>
                <w:rFonts w:eastAsia="Times New Roman" w:cs="Arial"/>
                <w:b/>
                <w:bCs/>
                <w:color w:val="000000"/>
                <w:sz w:val="20"/>
                <w:szCs w:val="20"/>
              </w:rPr>
              <w:t>PS 2240.C1</w:t>
            </w:r>
          </w:p>
        </w:tc>
        <w:tc>
          <w:tcPr>
            <w:tcW w:w="6855" w:type="dxa"/>
            <w:vMerge/>
            <w:tcBorders>
              <w:left w:val="nil"/>
              <w:bottom w:val="single" w:sz="4" w:space="0" w:color="auto"/>
              <w:right w:val="single" w:sz="4" w:space="0" w:color="auto"/>
            </w:tcBorders>
            <w:shd w:val="clear" w:color="auto" w:fill="auto"/>
          </w:tcPr>
          <w:p w14:paraId="37E992BF" w14:textId="77777777" w:rsidR="00243379" w:rsidRDefault="00243379" w:rsidP="00243379">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16AF70CC"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6386F98E"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4C20A64F" w14:textId="77777777" w:rsidR="00243379" w:rsidRPr="00FF360E" w:rsidRDefault="00243379" w:rsidP="00243379">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gridSpan w:val="2"/>
            <w:tcBorders>
              <w:top w:val="single" w:sz="4" w:space="0" w:color="auto"/>
              <w:left w:val="nil"/>
              <w:bottom w:val="single" w:sz="4" w:space="0" w:color="auto"/>
              <w:right w:val="single" w:sz="4" w:space="0" w:color="auto"/>
            </w:tcBorders>
            <w:shd w:val="clear" w:color="auto" w:fill="auto"/>
          </w:tcPr>
          <w:p w14:paraId="1B9909DB" w14:textId="77777777" w:rsidR="00243379" w:rsidRPr="00FF360E" w:rsidRDefault="00243379" w:rsidP="00243379">
            <w:pPr>
              <w:spacing w:after="0" w:line="240" w:lineRule="auto"/>
              <w:jc w:val="center"/>
              <w:rPr>
                <w:rFonts w:eastAsia="Times New Roman" w:cs="Arial"/>
                <w:sz w:val="20"/>
                <w:szCs w:val="20"/>
              </w:rPr>
            </w:pPr>
            <w:r>
              <w:rPr>
                <w:rFonts w:eastAsia="Times New Roman" w:cs="Arial"/>
                <w:sz w:val="20"/>
                <w:szCs w:val="20"/>
              </w:rPr>
              <w:t>NA</w:t>
            </w:r>
          </w:p>
        </w:tc>
      </w:tr>
      <w:tr w:rsidR="00243379" w:rsidRPr="00FF360E" w14:paraId="7B835B0B" w14:textId="77777777" w:rsidTr="009251B7">
        <w:trPr>
          <w:trHeight w:val="255"/>
        </w:trPr>
        <w:tc>
          <w:tcPr>
            <w:tcW w:w="10795" w:type="dxa"/>
            <w:gridSpan w:val="7"/>
            <w:tcBorders>
              <w:top w:val="single" w:sz="4" w:space="0" w:color="auto"/>
              <w:left w:val="single" w:sz="4" w:space="0" w:color="auto"/>
              <w:bottom w:val="single" w:sz="4" w:space="0" w:color="auto"/>
              <w:right w:val="single" w:sz="4" w:space="0" w:color="auto"/>
            </w:tcBorders>
            <w:shd w:val="clear" w:color="auto" w:fill="auto"/>
          </w:tcPr>
          <w:p w14:paraId="1B5EBEB8" w14:textId="77777777" w:rsidR="00243379" w:rsidRDefault="00243379" w:rsidP="00243379">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1CC752EA" w14:textId="77777777" w:rsidR="00243379" w:rsidRDefault="00243379" w:rsidP="00243379">
            <w:pPr>
              <w:spacing w:after="0" w:line="240" w:lineRule="auto"/>
              <w:rPr>
                <w:rFonts w:eastAsia="Times New Roman" w:cs="Arial"/>
                <w:sz w:val="20"/>
                <w:szCs w:val="20"/>
              </w:rPr>
            </w:pPr>
          </w:p>
          <w:p w14:paraId="25C4AC15" w14:textId="77777777" w:rsidR="00243379" w:rsidRDefault="00243379" w:rsidP="00243379">
            <w:pPr>
              <w:spacing w:after="0" w:line="240" w:lineRule="auto"/>
              <w:rPr>
                <w:rFonts w:eastAsia="Times New Roman" w:cs="Arial"/>
                <w:sz w:val="20"/>
                <w:szCs w:val="20"/>
              </w:rPr>
            </w:pPr>
          </w:p>
          <w:p w14:paraId="050A69A4" w14:textId="77777777" w:rsidR="00243379" w:rsidRPr="00FF360E" w:rsidRDefault="00243379" w:rsidP="00243379">
            <w:pPr>
              <w:spacing w:after="0" w:line="240" w:lineRule="auto"/>
              <w:rPr>
                <w:rFonts w:eastAsia="Times New Roman" w:cs="Arial"/>
                <w:sz w:val="20"/>
                <w:szCs w:val="20"/>
              </w:rPr>
            </w:pPr>
          </w:p>
        </w:tc>
      </w:tr>
    </w:tbl>
    <w:p w14:paraId="7948A41D" w14:textId="08DDBFE3" w:rsidR="00E9556A" w:rsidRDefault="00E9556A" w:rsidP="00243379">
      <w:pPr>
        <w:rPr>
          <w:sz w:val="20"/>
          <w:szCs w:val="20"/>
        </w:rPr>
      </w:pPr>
    </w:p>
    <w:p w14:paraId="3E1722F5" w14:textId="77777777" w:rsidR="00E9556A" w:rsidRDefault="00E9556A">
      <w:pPr>
        <w:rPr>
          <w:sz w:val="20"/>
          <w:szCs w:val="20"/>
        </w:rPr>
      </w:pPr>
      <w:r>
        <w:rPr>
          <w:sz w:val="20"/>
          <w:szCs w:val="20"/>
        </w:rPr>
        <w:br w:type="page"/>
      </w:r>
    </w:p>
    <w:p w14:paraId="5B91F12A" w14:textId="77777777" w:rsidR="00243379" w:rsidRPr="00FF360E" w:rsidRDefault="00243379" w:rsidP="00243379">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243379" w:rsidRPr="00FF360E" w14:paraId="23872404" w14:textId="77777777" w:rsidTr="00241A2A">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2CCD4C2" w14:textId="77777777" w:rsidR="00243379" w:rsidRPr="00FF360E" w:rsidRDefault="00243379"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370B09CB" w14:textId="77777777" w:rsidR="00243379" w:rsidRPr="00FF360E" w:rsidRDefault="00243379"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3D837934" w14:textId="77777777" w:rsidR="00243379" w:rsidRPr="00FF360E" w:rsidRDefault="00243379"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77CD8C2A" w14:textId="77777777" w:rsidR="00243379" w:rsidRPr="00FF360E" w:rsidRDefault="00243379"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243379" w:rsidRPr="00FF360E" w14:paraId="1555E877" w14:textId="77777777" w:rsidTr="00241A2A">
        <w:trPr>
          <w:cantSplit/>
          <w:trHeight w:val="233"/>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7D7191" w14:textId="77777777" w:rsidR="00243379" w:rsidRPr="00FF360E" w:rsidRDefault="00243379" w:rsidP="009251B7">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717A7F6B" w14:textId="77777777" w:rsidR="00243379" w:rsidRPr="00FF360E" w:rsidRDefault="00243379" w:rsidP="009251B7">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03773179" w14:textId="77777777" w:rsidR="00243379" w:rsidRPr="00FF360E" w:rsidRDefault="00243379"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0EB19D57" w14:textId="77777777" w:rsidR="00243379" w:rsidRPr="00FF360E" w:rsidRDefault="00243379"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4EEDD6CA" w14:textId="77777777" w:rsidR="00243379" w:rsidRPr="00FF360E" w:rsidRDefault="00243379" w:rsidP="009251B7">
            <w:pPr>
              <w:spacing w:after="0" w:line="240" w:lineRule="auto"/>
              <w:rPr>
                <w:rFonts w:eastAsia="Times New Roman" w:cs="Arial"/>
                <w:color w:val="000000"/>
                <w:sz w:val="20"/>
                <w:szCs w:val="20"/>
              </w:rPr>
            </w:pPr>
          </w:p>
        </w:tc>
      </w:tr>
      <w:tr w:rsidR="00243379" w:rsidRPr="00FF360E" w14:paraId="7DB989FA" w14:textId="77777777" w:rsidTr="00241A2A">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F8D2BD" w14:textId="77777777" w:rsidR="00243379" w:rsidRPr="00673D88" w:rsidRDefault="00243379" w:rsidP="009251B7">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243379" w:rsidRPr="00FF360E" w14:paraId="03D1DD2F"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1EF3C9F" w14:textId="5AD02BC7" w:rsidR="00243379" w:rsidRPr="00FF360E" w:rsidRDefault="0060493D" w:rsidP="00543CF5">
            <w:pPr>
              <w:pStyle w:val="ListParagraph"/>
              <w:numPr>
                <w:ilvl w:val="0"/>
                <w:numId w:val="21"/>
              </w:numPr>
              <w:spacing w:after="0" w:line="240" w:lineRule="auto"/>
              <w:ind w:left="337"/>
              <w:rPr>
                <w:rFonts w:eastAsia="Times New Roman" w:cs="Arial"/>
                <w:bCs/>
                <w:color w:val="000000"/>
                <w:sz w:val="20"/>
                <w:szCs w:val="20"/>
              </w:rPr>
            </w:pPr>
            <w:r w:rsidRPr="0060493D">
              <w:rPr>
                <w:rFonts w:eastAsia="Times New Roman" w:cs="Arial"/>
                <w:bCs/>
                <w:color w:val="000000"/>
                <w:sz w:val="20"/>
                <w:szCs w:val="20"/>
              </w:rPr>
              <w:t xml:space="preserve">Using </w:t>
            </w:r>
            <w:r w:rsidR="00543CF5">
              <w:rPr>
                <w:rFonts w:eastAsia="Times New Roman" w:cs="Arial"/>
                <w:bCs/>
                <w:color w:val="000000"/>
                <w:sz w:val="20"/>
                <w:szCs w:val="20"/>
              </w:rPr>
              <w:t xml:space="preserve">a </w:t>
            </w:r>
            <w:r w:rsidRPr="0060493D">
              <w:rPr>
                <w:rFonts w:eastAsia="Times New Roman" w:cs="Arial"/>
                <w:bCs/>
                <w:color w:val="000000"/>
                <w:sz w:val="20"/>
                <w:szCs w:val="20"/>
              </w:rPr>
              <w:t>sample of completed projects, review the workpapers and:</w:t>
            </w:r>
            <w:r>
              <w:rPr>
                <w:rFonts w:eastAsia="Times New Roman" w:cs="Arial"/>
                <w:bCs/>
                <w:color w:val="000000"/>
                <w:sz w:val="20"/>
                <w:szCs w:val="20"/>
              </w:rPr>
              <w:t xml:space="preserve">  </w:t>
            </w:r>
            <w:r w:rsidRPr="0060493D">
              <w:rPr>
                <w:rFonts w:eastAsia="Times New Roman" w:cs="Arial"/>
                <w:bCs/>
                <w:color w:val="FF0000"/>
                <w:sz w:val="20"/>
                <w:szCs w:val="20"/>
              </w:rPr>
              <w:t>(PS 2200) (PS 2201)</w:t>
            </w:r>
          </w:p>
        </w:tc>
        <w:tc>
          <w:tcPr>
            <w:tcW w:w="1261" w:type="dxa"/>
            <w:tcBorders>
              <w:top w:val="single" w:sz="4" w:space="0" w:color="auto"/>
              <w:left w:val="nil"/>
              <w:bottom w:val="single" w:sz="4" w:space="0" w:color="auto"/>
              <w:right w:val="nil"/>
            </w:tcBorders>
            <w:shd w:val="clear" w:color="auto" w:fill="auto"/>
            <w:vAlign w:val="center"/>
          </w:tcPr>
          <w:p w14:paraId="61F582E4" w14:textId="77777777" w:rsidR="00243379" w:rsidRPr="00FF360E" w:rsidRDefault="00243379"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2AB4A95" w14:textId="77777777" w:rsidR="00243379" w:rsidRPr="00FF360E" w:rsidRDefault="00243379"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059033B" w14:textId="77777777" w:rsidR="00243379" w:rsidRPr="00FF360E" w:rsidRDefault="00243379"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1DDC4C1" w14:textId="77777777" w:rsidR="00243379" w:rsidRPr="00FF360E" w:rsidRDefault="00243379" w:rsidP="009251B7">
            <w:pPr>
              <w:spacing w:after="0" w:line="240" w:lineRule="auto"/>
              <w:jc w:val="center"/>
              <w:rPr>
                <w:rFonts w:ascii="Arial" w:eastAsia="Times New Roman" w:hAnsi="Arial" w:cs="Arial"/>
                <w:color w:val="000000"/>
                <w:sz w:val="20"/>
                <w:szCs w:val="20"/>
              </w:rPr>
            </w:pPr>
          </w:p>
        </w:tc>
      </w:tr>
      <w:tr w:rsidR="0060493D" w:rsidRPr="00FF360E" w14:paraId="531155A2"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51F08FA" w14:textId="77777777" w:rsidR="0060493D" w:rsidRPr="00FF360E" w:rsidRDefault="0060493D" w:rsidP="0060493D">
            <w:pPr>
              <w:pStyle w:val="ListParagraph"/>
              <w:numPr>
                <w:ilvl w:val="0"/>
                <w:numId w:val="22"/>
              </w:numPr>
              <w:spacing w:after="0" w:line="240" w:lineRule="auto"/>
              <w:rPr>
                <w:rFonts w:eastAsia="Times New Roman" w:cs="Arial"/>
                <w:bCs/>
                <w:color w:val="000000"/>
                <w:sz w:val="20"/>
                <w:szCs w:val="20"/>
              </w:rPr>
            </w:pPr>
            <w:r w:rsidRPr="0060493D">
              <w:rPr>
                <w:rFonts w:eastAsia="Times New Roman" w:cs="Arial"/>
                <w:bCs/>
                <w:color w:val="000000"/>
                <w:sz w:val="20"/>
                <w:szCs w:val="20"/>
              </w:rPr>
              <w:t>Determine whether the following were considered during the planning stage of each assurance engagement:</w:t>
            </w:r>
          </w:p>
        </w:tc>
        <w:tc>
          <w:tcPr>
            <w:tcW w:w="1261" w:type="dxa"/>
            <w:tcBorders>
              <w:top w:val="single" w:sz="4" w:space="0" w:color="auto"/>
              <w:left w:val="nil"/>
              <w:bottom w:val="single" w:sz="4" w:space="0" w:color="auto"/>
              <w:right w:val="nil"/>
            </w:tcBorders>
            <w:shd w:val="clear" w:color="auto" w:fill="auto"/>
            <w:vAlign w:val="center"/>
          </w:tcPr>
          <w:p w14:paraId="32A81B70"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6316F80"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18F7D34"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8C32FE5"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579EC76C"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B0F01D7" w14:textId="7A0CBCD9" w:rsidR="0060493D" w:rsidRPr="00FF360E" w:rsidRDefault="0060493D" w:rsidP="0060493D">
            <w:pPr>
              <w:pStyle w:val="ListParagraph"/>
              <w:numPr>
                <w:ilvl w:val="1"/>
                <w:numId w:val="23"/>
              </w:numPr>
              <w:spacing w:after="0" w:line="240" w:lineRule="auto"/>
              <w:ind w:left="1237"/>
              <w:rPr>
                <w:rFonts w:eastAsia="Times New Roman" w:cs="Arial"/>
                <w:bCs/>
                <w:color w:val="000000"/>
                <w:sz w:val="20"/>
                <w:szCs w:val="20"/>
              </w:rPr>
            </w:pPr>
            <w:r w:rsidRPr="0060493D">
              <w:rPr>
                <w:rFonts w:eastAsia="Times New Roman" w:cs="Arial"/>
                <w:bCs/>
                <w:color w:val="000000"/>
                <w:sz w:val="20"/>
                <w:szCs w:val="20"/>
              </w:rPr>
              <w:t xml:space="preserve">The </w:t>
            </w:r>
            <w:r w:rsidR="00A2357E">
              <w:rPr>
                <w:rFonts w:eastAsia="Times New Roman" w:cs="Arial"/>
                <w:bCs/>
                <w:color w:val="000000"/>
                <w:sz w:val="20"/>
                <w:szCs w:val="20"/>
              </w:rPr>
              <w:t xml:space="preserve">strategies and </w:t>
            </w:r>
            <w:r w:rsidRPr="0060493D">
              <w:rPr>
                <w:rFonts w:eastAsia="Times New Roman" w:cs="Arial"/>
                <w:bCs/>
                <w:color w:val="000000"/>
                <w:sz w:val="20"/>
                <w:szCs w:val="20"/>
              </w:rPr>
              <w:t>objectives of the activity under review</w:t>
            </w:r>
            <w:r w:rsidR="00FB7D09">
              <w:rPr>
                <w:rFonts w:eastAsia="Times New Roman" w:cs="Arial"/>
                <w:bCs/>
                <w:color w:val="000000"/>
                <w:sz w:val="20"/>
                <w:szCs w:val="20"/>
              </w:rPr>
              <w:t>, as well as the organization’s strategies, objectives, and risks relevant to the engagement,</w:t>
            </w:r>
            <w:r w:rsidRPr="0060493D">
              <w:rPr>
                <w:rFonts w:eastAsia="Times New Roman" w:cs="Arial"/>
                <w:bCs/>
                <w:color w:val="000000"/>
                <w:sz w:val="20"/>
                <w:szCs w:val="20"/>
              </w:rPr>
              <w:t xml:space="preserve"> and the means by which the activity controls its performance.</w:t>
            </w:r>
          </w:p>
        </w:tc>
        <w:tc>
          <w:tcPr>
            <w:tcW w:w="1261" w:type="dxa"/>
            <w:tcBorders>
              <w:top w:val="single" w:sz="4" w:space="0" w:color="auto"/>
              <w:left w:val="nil"/>
              <w:bottom w:val="single" w:sz="4" w:space="0" w:color="auto"/>
              <w:right w:val="nil"/>
            </w:tcBorders>
            <w:shd w:val="clear" w:color="auto" w:fill="auto"/>
            <w:vAlign w:val="center"/>
          </w:tcPr>
          <w:p w14:paraId="69C674B6"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D7861A0"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E462C77"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5249617"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40ACEAAF"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15556A0" w14:textId="28CBA597" w:rsidR="0060493D" w:rsidRPr="00FF360E" w:rsidRDefault="0060493D" w:rsidP="00374B23">
            <w:pPr>
              <w:pStyle w:val="ListParagraph"/>
              <w:numPr>
                <w:ilvl w:val="1"/>
                <w:numId w:val="23"/>
              </w:numPr>
              <w:spacing w:after="0" w:line="240" w:lineRule="auto"/>
              <w:ind w:left="1237"/>
              <w:rPr>
                <w:rFonts w:eastAsia="Times New Roman" w:cs="Arial"/>
                <w:bCs/>
                <w:color w:val="000000"/>
                <w:sz w:val="20"/>
                <w:szCs w:val="20"/>
              </w:rPr>
            </w:pPr>
            <w:r w:rsidRPr="0060493D">
              <w:rPr>
                <w:rFonts w:eastAsia="Times New Roman" w:cs="Arial"/>
                <w:bCs/>
                <w:color w:val="000000"/>
                <w:sz w:val="20"/>
                <w:szCs w:val="20"/>
              </w:rPr>
              <w:t>The significant risks to the activity</w:t>
            </w:r>
            <w:r w:rsidR="00A2357E">
              <w:rPr>
                <w:rFonts w:eastAsia="Times New Roman" w:cs="Arial"/>
                <w:bCs/>
                <w:color w:val="000000"/>
                <w:sz w:val="20"/>
                <w:szCs w:val="20"/>
              </w:rPr>
              <w:t>’s</w:t>
            </w:r>
            <w:r w:rsidRPr="0060493D">
              <w:rPr>
                <w:rFonts w:eastAsia="Times New Roman" w:cs="Arial"/>
                <w:bCs/>
                <w:color w:val="000000"/>
                <w:sz w:val="20"/>
                <w:szCs w:val="20"/>
              </w:rPr>
              <w:t xml:space="preserve"> objectives, resources, and operations and the means by which</w:t>
            </w:r>
            <w:r>
              <w:rPr>
                <w:rFonts w:eastAsia="Times New Roman" w:cs="Arial"/>
                <w:bCs/>
                <w:color w:val="000000"/>
                <w:sz w:val="20"/>
                <w:szCs w:val="20"/>
              </w:rPr>
              <w:t xml:space="preserve"> </w:t>
            </w:r>
            <w:r w:rsidRPr="0060493D">
              <w:rPr>
                <w:rFonts w:eastAsia="Times New Roman" w:cs="Arial"/>
                <w:bCs/>
                <w:color w:val="000000"/>
                <w:sz w:val="20"/>
                <w:szCs w:val="20"/>
              </w:rPr>
              <w:t>the potential impact of risk is kept to an acceptable level.</w:t>
            </w:r>
          </w:p>
        </w:tc>
        <w:tc>
          <w:tcPr>
            <w:tcW w:w="1261" w:type="dxa"/>
            <w:tcBorders>
              <w:top w:val="single" w:sz="4" w:space="0" w:color="auto"/>
              <w:left w:val="nil"/>
              <w:bottom w:val="single" w:sz="4" w:space="0" w:color="auto"/>
              <w:right w:val="nil"/>
            </w:tcBorders>
            <w:shd w:val="clear" w:color="auto" w:fill="auto"/>
            <w:vAlign w:val="center"/>
          </w:tcPr>
          <w:p w14:paraId="41E8EA2D"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F6CA714"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6526A55"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2C5FDF8"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1CF4D6F4"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4B42260" w14:textId="77777777" w:rsidR="0060493D" w:rsidRPr="00FF360E" w:rsidRDefault="0060493D" w:rsidP="0060493D">
            <w:pPr>
              <w:pStyle w:val="ListParagraph"/>
              <w:numPr>
                <w:ilvl w:val="1"/>
                <w:numId w:val="23"/>
              </w:numPr>
              <w:spacing w:after="0" w:line="240" w:lineRule="auto"/>
              <w:ind w:left="1237"/>
              <w:rPr>
                <w:rFonts w:eastAsia="Times New Roman" w:cs="Arial"/>
                <w:bCs/>
                <w:color w:val="000000"/>
                <w:sz w:val="20"/>
                <w:szCs w:val="20"/>
              </w:rPr>
            </w:pPr>
            <w:r w:rsidRPr="0060493D">
              <w:rPr>
                <w:rFonts w:eastAsia="Times New Roman" w:cs="Arial"/>
                <w:bCs/>
                <w:color w:val="000000"/>
                <w:sz w:val="20"/>
                <w:szCs w:val="20"/>
              </w:rPr>
              <w:t>The adequacy and effectiveness of the activity's risk management and control processes compared to</w:t>
            </w:r>
            <w:r>
              <w:rPr>
                <w:rFonts w:eastAsia="Times New Roman" w:cs="Arial"/>
                <w:bCs/>
                <w:color w:val="000000"/>
                <w:sz w:val="20"/>
                <w:szCs w:val="20"/>
              </w:rPr>
              <w:t xml:space="preserve"> </w:t>
            </w:r>
            <w:r w:rsidRPr="0060493D">
              <w:rPr>
                <w:rFonts w:eastAsia="Times New Roman" w:cs="Arial"/>
                <w:bCs/>
                <w:color w:val="000000"/>
                <w:sz w:val="20"/>
                <w:szCs w:val="20"/>
              </w:rPr>
              <w:t>a relevant control framework or model.</w:t>
            </w:r>
          </w:p>
        </w:tc>
        <w:tc>
          <w:tcPr>
            <w:tcW w:w="1261" w:type="dxa"/>
            <w:tcBorders>
              <w:top w:val="single" w:sz="4" w:space="0" w:color="auto"/>
              <w:left w:val="nil"/>
              <w:bottom w:val="single" w:sz="4" w:space="0" w:color="auto"/>
              <w:right w:val="nil"/>
            </w:tcBorders>
            <w:shd w:val="clear" w:color="auto" w:fill="auto"/>
            <w:vAlign w:val="center"/>
          </w:tcPr>
          <w:p w14:paraId="4D979ECE"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CB42E2F"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75CA9C0"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8E8FB12"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2876AAEA"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7E71A64" w14:textId="77777777" w:rsidR="0060493D" w:rsidRPr="00FF360E" w:rsidRDefault="0060493D" w:rsidP="0060493D">
            <w:pPr>
              <w:pStyle w:val="ListParagraph"/>
              <w:numPr>
                <w:ilvl w:val="1"/>
                <w:numId w:val="23"/>
              </w:numPr>
              <w:spacing w:after="0" w:line="240" w:lineRule="auto"/>
              <w:ind w:left="1237"/>
              <w:rPr>
                <w:rFonts w:eastAsia="Times New Roman" w:cs="Arial"/>
                <w:bCs/>
                <w:color w:val="000000"/>
                <w:sz w:val="20"/>
                <w:szCs w:val="20"/>
              </w:rPr>
            </w:pPr>
            <w:r w:rsidRPr="0060493D">
              <w:rPr>
                <w:rFonts w:eastAsia="Times New Roman" w:cs="Arial"/>
                <w:bCs/>
                <w:color w:val="000000"/>
                <w:sz w:val="20"/>
                <w:szCs w:val="20"/>
              </w:rPr>
              <w:t>The opportunities for making significant improvements to the activity's risk management and control</w:t>
            </w:r>
            <w:r>
              <w:rPr>
                <w:rFonts w:eastAsia="Times New Roman" w:cs="Arial"/>
                <w:bCs/>
                <w:color w:val="000000"/>
                <w:sz w:val="20"/>
                <w:szCs w:val="20"/>
              </w:rPr>
              <w:t xml:space="preserve"> </w:t>
            </w:r>
            <w:r w:rsidRPr="0060493D">
              <w:rPr>
                <w:rFonts w:eastAsia="Times New Roman" w:cs="Arial"/>
                <w:bCs/>
                <w:color w:val="000000"/>
                <w:sz w:val="20"/>
                <w:szCs w:val="20"/>
              </w:rPr>
              <w:t>processes.</w:t>
            </w:r>
          </w:p>
        </w:tc>
        <w:tc>
          <w:tcPr>
            <w:tcW w:w="1261" w:type="dxa"/>
            <w:tcBorders>
              <w:top w:val="single" w:sz="4" w:space="0" w:color="auto"/>
              <w:left w:val="nil"/>
              <w:bottom w:val="single" w:sz="4" w:space="0" w:color="auto"/>
              <w:right w:val="nil"/>
            </w:tcBorders>
            <w:shd w:val="clear" w:color="auto" w:fill="auto"/>
            <w:vAlign w:val="center"/>
          </w:tcPr>
          <w:p w14:paraId="77EC60AA"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2456127"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AACF7B2"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8A76265"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57B6B5BE"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B878DE6" w14:textId="77777777" w:rsidR="0060493D" w:rsidRPr="00FF360E" w:rsidRDefault="0060493D" w:rsidP="0060493D">
            <w:pPr>
              <w:pStyle w:val="ListParagraph"/>
              <w:numPr>
                <w:ilvl w:val="0"/>
                <w:numId w:val="22"/>
              </w:numPr>
              <w:spacing w:after="0" w:line="240" w:lineRule="auto"/>
              <w:rPr>
                <w:rFonts w:eastAsia="Times New Roman" w:cs="Arial"/>
                <w:bCs/>
                <w:color w:val="000000"/>
                <w:sz w:val="20"/>
                <w:szCs w:val="20"/>
              </w:rPr>
            </w:pPr>
            <w:r w:rsidRPr="0060493D">
              <w:rPr>
                <w:rFonts w:eastAsia="Times New Roman" w:cs="Arial"/>
                <w:bCs/>
                <w:color w:val="000000"/>
                <w:sz w:val="20"/>
                <w:szCs w:val="20"/>
              </w:rPr>
              <w:t>Determine whether the engagement objectives were established for each assurance engagement, including</w:t>
            </w:r>
            <w:r>
              <w:rPr>
                <w:rFonts w:eastAsia="Times New Roman" w:cs="Arial"/>
                <w:bCs/>
                <w:color w:val="000000"/>
                <w:sz w:val="20"/>
                <w:szCs w:val="20"/>
              </w:rPr>
              <w:t xml:space="preserve"> </w:t>
            </w:r>
            <w:r w:rsidRPr="0060493D">
              <w:rPr>
                <w:rFonts w:eastAsia="Times New Roman" w:cs="Arial"/>
                <w:bCs/>
                <w:color w:val="000000"/>
                <w:sz w:val="20"/>
                <w:szCs w:val="20"/>
              </w:rPr>
              <w:t xml:space="preserve">whether the internal auditors:  </w:t>
            </w:r>
            <w:r w:rsidRPr="0060493D">
              <w:rPr>
                <w:rFonts w:eastAsia="Times New Roman" w:cs="Arial"/>
                <w:bCs/>
                <w:color w:val="FF0000"/>
                <w:sz w:val="20"/>
                <w:szCs w:val="20"/>
              </w:rPr>
              <w:t>(PS 2210)</w:t>
            </w:r>
          </w:p>
        </w:tc>
        <w:tc>
          <w:tcPr>
            <w:tcW w:w="1261" w:type="dxa"/>
            <w:tcBorders>
              <w:top w:val="single" w:sz="4" w:space="0" w:color="auto"/>
              <w:left w:val="nil"/>
              <w:bottom w:val="single" w:sz="4" w:space="0" w:color="auto"/>
              <w:right w:val="nil"/>
            </w:tcBorders>
            <w:shd w:val="clear" w:color="auto" w:fill="auto"/>
            <w:vAlign w:val="center"/>
          </w:tcPr>
          <w:p w14:paraId="4A5BA7EA"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945A37C"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F9D9FF8"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D0EB15B"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1867B629"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7671105" w14:textId="77777777" w:rsidR="0060493D" w:rsidRPr="00FF360E" w:rsidRDefault="0060493D" w:rsidP="0060493D">
            <w:pPr>
              <w:pStyle w:val="ListParagraph"/>
              <w:numPr>
                <w:ilvl w:val="1"/>
                <w:numId w:val="25"/>
              </w:numPr>
              <w:spacing w:after="0" w:line="240" w:lineRule="auto"/>
              <w:ind w:left="1237"/>
              <w:rPr>
                <w:rFonts w:eastAsia="Times New Roman" w:cs="Arial"/>
                <w:bCs/>
                <w:color w:val="000000"/>
                <w:sz w:val="20"/>
                <w:szCs w:val="20"/>
              </w:rPr>
            </w:pPr>
            <w:r w:rsidRPr="0060493D">
              <w:rPr>
                <w:rFonts w:eastAsia="Times New Roman" w:cs="Arial"/>
                <w:bCs/>
                <w:color w:val="000000"/>
                <w:sz w:val="20"/>
                <w:szCs w:val="20"/>
              </w:rPr>
              <w:t>Conducted a preliminary assessment of the risks relevant to the activity under review and engagement</w:t>
            </w:r>
            <w:r>
              <w:rPr>
                <w:rFonts w:eastAsia="Times New Roman" w:cs="Arial"/>
                <w:bCs/>
                <w:color w:val="000000"/>
                <w:sz w:val="20"/>
                <w:szCs w:val="20"/>
              </w:rPr>
              <w:t xml:space="preserve"> </w:t>
            </w:r>
            <w:r w:rsidRPr="0060493D">
              <w:rPr>
                <w:rFonts w:eastAsia="Times New Roman" w:cs="Arial"/>
                <w:bCs/>
                <w:color w:val="000000"/>
                <w:sz w:val="20"/>
                <w:szCs w:val="20"/>
              </w:rPr>
              <w:t xml:space="preserve">objectives reflected the results of the assessment.   </w:t>
            </w:r>
            <w:r w:rsidRPr="0060493D">
              <w:rPr>
                <w:rFonts w:eastAsia="Times New Roman" w:cs="Arial"/>
                <w:bCs/>
                <w:color w:val="FF0000"/>
                <w:sz w:val="20"/>
                <w:szCs w:val="20"/>
              </w:rPr>
              <w:t>(PS 2210.A1)</w:t>
            </w:r>
          </w:p>
        </w:tc>
        <w:tc>
          <w:tcPr>
            <w:tcW w:w="1261" w:type="dxa"/>
            <w:tcBorders>
              <w:top w:val="single" w:sz="4" w:space="0" w:color="auto"/>
              <w:left w:val="nil"/>
              <w:bottom w:val="single" w:sz="4" w:space="0" w:color="auto"/>
              <w:right w:val="nil"/>
            </w:tcBorders>
            <w:shd w:val="clear" w:color="auto" w:fill="auto"/>
            <w:vAlign w:val="center"/>
          </w:tcPr>
          <w:p w14:paraId="68049BDF"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3DC968D"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0885F37"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AB9791A"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2B62B750"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DC402F5" w14:textId="77777777" w:rsidR="0060493D" w:rsidRPr="00FF360E" w:rsidRDefault="0060493D" w:rsidP="0060493D">
            <w:pPr>
              <w:pStyle w:val="ListParagraph"/>
              <w:numPr>
                <w:ilvl w:val="1"/>
                <w:numId w:val="25"/>
              </w:numPr>
              <w:spacing w:after="0" w:line="240" w:lineRule="auto"/>
              <w:ind w:left="1237"/>
              <w:rPr>
                <w:rFonts w:eastAsia="Times New Roman" w:cs="Arial"/>
                <w:bCs/>
                <w:color w:val="000000"/>
                <w:sz w:val="20"/>
                <w:szCs w:val="20"/>
              </w:rPr>
            </w:pPr>
            <w:r w:rsidRPr="0060493D">
              <w:rPr>
                <w:rFonts w:eastAsia="Times New Roman" w:cs="Arial"/>
                <w:bCs/>
                <w:color w:val="000000"/>
                <w:sz w:val="20"/>
                <w:szCs w:val="20"/>
              </w:rPr>
              <w:t>Considered the probability of significant errors, fraud, noncompliance, and other exposures when</w:t>
            </w:r>
            <w:r>
              <w:rPr>
                <w:rFonts w:eastAsia="Times New Roman" w:cs="Arial"/>
                <w:bCs/>
                <w:color w:val="000000"/>
                <w:sz w:val="20"/>
                <w:szCs w:val="20"/>
              </w:rPr>
              <w:t xml:space="preserve"> </w:t>
            </w:r>
            <w:r w:rsidRPr="0060493D">
              <w:rPr>
                <w:rFonts w:eastAsia="Times New Roman" w:cs="Arial"/>
                <w:bCs/>
                <w:color w:val="000000"/>
                <w:sz w:val="20"/>
                <w:szCs w:val="20"/>
              </w:rPr>
              <w:t xml:space="preserve">developing the engagement objectives. </w:t>
            </w:r>
            <w:r>
              <w:rPr>
                <w:rFonts w:eastAsia="Times New Roman" w:cs="Arial"/>
                <w:bCs/>
                <w:color w:val="000000"/>
                <w:sz w:val="20"/>
                <w:szCs w:val="20"/>
              </w:rPr>
              <w:t xml:space="preserve"> </w:t>
            </w:r>
            <w:r w:rsidRPr="0060493D">
              <w:rPr>
                <w:rFonts w:eastAsia="Times New Roman" w:cs="Arial"/>
                <w:bCs/>
                <w:color w:val="FF0000"/>
                <w:sz w:val="20"/>
                <w:szCs w:val="20"/>
              </w:rPr>
              <w:t>(PS 2210.A2)</w:t>
            </w:r>
          </w:p>
        </w:tc>
        <w:tc>
          <w:tcPr>
            <w:tcW w:w="1261" w:type="dxa"/>
            <w:tcBorders>
              <w:top w:val="single" w:sz="4" w:space="0" w:color="auto"/>
              <w:left w:val="nil"/>
              <w:bottom w:val="single" w:sz="4" w:space="0" w:color="auto"/>
              <w:right w:val="nil"/>
            </w:tcBorders>
            <w:shd w:val="clear" w:color="auto" w:fill="auto"/>
            <w:vAlign w:val="center"/>
          </w:tcPr>
          <w:p w14:paraId="43B25675"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BAB9E19"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1DCE585"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25E013F"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6D3AA989"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51F4159" w14:textId="77777777" w:rsidR="0060493D" w:rsidRPr="00FF360E" w:rsidRDefault="0060493D" w:rsidP="0060493D">
            <w:pPr>
              <w:pStyle w:val="ListParagraph"/>
              <w:numPr>
                <w:ilvl w:val="1"/>
                <w:numId w:val="25"/>
              </w:numPr>
              <w:spacing w:after="0" w:line="240" w:lineRule="auto"/>
              <w:ind w:left="1237"/>
              <w:rPr>
                <w:rFonts w:eastAsia="Times New Roman" w:cs="Arial"/>
                <w:bCs/>
                <w:color w:val="000000"/>
                <w:sz w:val="20"/>
                <w:szCs w:val="20"/>
              </w:rPr>
            </w:pPr>
            <w:r w:rsidRPr="0060493D">
              <w:rPr>
                <w:rFonts w:eastAsia="Times New Roman" w:cs="Arial"/>
                <w:bCs/>
                <w:color w:val="000000"/>
                <w:sz w:val="20"/>
                <w:szCs w:val="20"/>
              </w:rPr>
              <w:t xml:space="preserve">Use adequate criteria as a basis for evaluating controls.  </w:t>
            </w:r>
            <w:r w:rsidRPr="0060493D">
              <w:rPr>
                <w:rFonts w:eastAsia="Times New Roman" w:cs="Arial"/>
                <w:bCs/>
                <w:color w:val="FF0000"/>
                <w:sz w:val="20"/>
                <w:szCs w:val="20"/>
              </w:rPr>
              <w:t>(PS 2210.A3)</w:t>
            </w:r>
          </w:p>
        </w:tc>
        <w:tc>
          <w:tcPr>
            <w:tcW w:w="1261" w:type="dxa"/>
            <w:tcBorders>
              <w:top w:val="single" w:sz="4" w:space="0" w:color="auto"/>
              <w:left w:val="nil"/>
              <w:bottom w:val="single" w:sz="4" w:space="0" w:color="auto"/>
              <w:right w:val="nil"/>
            </w:tcBorders>
            <w:shd w:val="clear" w:color="auto" w:fill="auto"/>
            <w:vAlign w:val="center"/>
          </w:tcPr>
          <w:p w14:paraId="1B1A992C"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672FC68"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44A104C"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86030BE"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4854725C"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DDFB7AE" w14:textId="11433F83" w:rsidR="0060493D" w:rsidRPr="00FF360E" w:rsidRDefault="0060493D" w:rsidP="008F3825">
            <w:pPr>
              <w:pStyle w:val="ListParagraph"/>
              <w:numPr>
                <w:ilvl w:val="0"/>
                <w:numId w:val="22"/>
              </w:numPr>
              <w:spacing w:after="0" w:line="240" w:lineRule="auto"/>
              <w:rPr>
                <w:rFonts w:eastAsia="Times New Roman" w:cs="Arial"/>
                <w:bCs/>
                <w:color w:val="000000"/>
                <w:sz w:val="20"/>
                <w:szCs w:val="20"/>
              </w:rPr>
            </w:pPr>
            <w:r w:rsidRPr="0060493D">
              <w:rPr>
                <w:rFonts w:eastAsia="Times New Roman" w:cs="Arial"/>
                <w:bCs/>
                <w:color w:val="000000"/>
                <w:sz w:val="20"/>
                <w:szCs w:val="20"/>
              </w:rPr>
              <w:t xml:space="preserve">Determine whether the scope of the engagements </w:t>
            </w:r>
            <w:r w:rsidR="008F3825">
              <w:rPr>
                <w:rFonts w:eastAsia="Times New Roman" w:cs="Arial"/>
                <w:bCs/>
                <w:color w:val="000000"/>
                <w:sz w:val="20"/>
                <w:szCs w:val="20"/>
              </w:rPr>
              <w:t xml:space="preserve">was </w:t>
            </w:r>
            <w:r w:rsidRPr="0060493D">
              <w:rPr>
                <w:rFonts w:eastAsia="Times New Roman" w:cs="Arial"/>
                <w:bCs/>
                <w:color w:val="000000"/>
                <w:sz w:val="20"/>
                <w:szCs w:val="20"/>
              </w:rPr>
              <w:t>sufficient to satisfy the objectives</w:t>
            </w:r>
            <w:r w:rsidR="008F3825">
              <w:rPr>
                <w:rFonts w:eastAsia="Times New Roman" w:cs="Arial"/>
                <w:bCs/>
                <w:color w:val="000000"/>
                <w:sz w:val="20"/>
                <w:szCs w:val="20"/>
              </w:rPr>
              <w:t>.</w:t>
            </w:r>
            <w:r>
              <w:rPr>
                <w:rFonts w:eastAsia="Times New Roman" w:cs="Arial"/>
                <w:bCs/>
                <w:color w:val="000000"/>
                <w:sz w:val="20"/>
                <w:szCs w:val="20"/>
              </w:rPr>
              <w:t xml:space="preserve"> </w:t>
            </w:r>
            <w:r w:rsidRPr="0060493D">
              <w:rPr>
                <w:rFonts w:eastAsia="Times New Roman" w:cs="Arial"/>
                <w:bCs/>
                <w:color w:val="000000"/>
                <w:sz w:val="20"/>
                <w:szCs w:val="20"/>
              </w:rPr>
              <w:t xml:space="preserve"> </w:t>
            </w:r>
            <w:r w:rsidRPr="0060493D">
              <w:rPr>
                <w:rFonts w:eastAsia="Times New Roman" w:cs="Arial"/>
                <w:bCs/>
                <w:color w:val="FF0000"/>
                <w:sz w:val="20"/>
                <w:szCs w:val="20"/>
              </w:rPr>
              <w:t>(PS 2220) (PS 2220.A1)</w:t>
            </w:r>
          </w:p>
        </w:tc>
        <w:tc>
          <w:tcPr>
            <w:tcW w:w="1261" w:type="dxa"/>
            <w:tcBorders>
              <w:top w:val="single" w:sz="4" w:space="0" w:color="auto"/>
              <w:left w:val="nil"/>
              <w:bottom w:val="single" w:sz="4" w:space="0" w:color="auto"/>
              <w:right w:val="nil"/>
            </w:tcBorders>
            <w:shd w:val="clear" w:color="auto" w:fill="auto"/>
            <w:vAlign w:val="center"/>
          </w:tcPr>
          <w:p w14:paraId="5A964522"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1E708A9"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7441709"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A346D5D"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48BE8D36"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AB40AB6" w14:textId="77777777" w:rsidR="0060493D" w:rsidRPr="00FF360E" w:rsidRDefault="0060493D" w:rsidP="004014FF">
            <w:pPr>
              <w:pStyle w:val="ListParagraph"/>
              <w:numPr>
                <w:ilvl w:val="0"/>
                <w:numId w:val="22"/>
              </w:numPr>
              <w:spacing w:after="0" w:line="240" w:lineRule="auto"/>
              <w:rPr>
                <w:rFonts w:eastAsia="Times New Roman" w:cs="Arial"/>
                <w:bCs/>
                <w:color w:val="000000"/>
                <w:sz w:val="20"/>
                <w:szCs w:val="20"/>
              </w:rPr>
            </w:pPr>
            <w:r w:rsidRPr="0060493D">
              <w:rPr>
                <w:rFonts w:eastAsia="Times New Roman" w:cs="Arial"/>
                <w:bCs/>
                <w:color w:val="000000"/>
                <w:sz w:val="20"/>
                <w:szCs w:val="20"/>
              </w:rPr>
              <w:t>Determine whether appropriate and sufficient resources have been allocated to achieve the engagement</w:t>
            </w:r>
            <w:r>
              <w:rPr>
                <w:rFonts w:eastAsia="Times New Roman" w:cs="Arial"/>
                <w:bCs/>
                <w:color w:val="000000"/>
                <w:sz w:val="20"/>
                <w:szCs w:val="20"/>
              </w:rPr>
              <w:t xml:space="preserve"> </w:t>
            </w:r>
            <w:r w:rsidRPr="0060493D">
              <w:rPr>
                <w:rFonts w:eastAsia="Times New Roman" w:cs="Arial"/>
                <w:bCs/>
                <w:color w:val="000000"/>
                <w:sz w:val="20"/>
                <w:szCs w:val="20"/>
              </w:rPr>
              <w:t xml:space="preserve">objectives based upon the nature and complexity of the engagement, time constraints, and available resources. </w:t>
            </w:r>
            <w:r>
              <w:rPr>
                <w:rFonts w:eastAsia="Times New Roman" w:cs="Arial"/>
                <w:bCs/>
                <w:color w:val="000000"/>
                <w:sz w:val="20"/>
                <w:szCs w:val="20"/>
              </w:rPr>
              <w:t xml:space="preserve"> </w:t>
            </w:r>
            <w:r w:rsidRPr="0060493D">
              <w:rPr>
                <w:rFonts w:eastAsia="Times New Roman" w:cs="Arial"/>
                <w:bCs/>
                <w:color w:val="FF0000"/>
                <w:sz w:val="20"/>
                <w:szCs w:val="20"/>
              </w:rPr>
              <w:t>(PS 2230)</w:t>
            </w:r>
          </w:p>
        </w:tc>
        <w:tc>
          <w:tcPr>
            <w:tcW w:w="1261" w:type="dxa"/>
            <w:tcBorders>
              <w:top w:val="single" w:sz="4" w:space="0" w:color="auto"/>
              <w:left w:val="nil"/>
              <w:bottom w:val="single" w:sz="4" w:space="0" w:color="auto"/>
              <w:right w:val="nil"/>
            </w:tcBorders>
            <w:shd w:val="clear" w:color="auto" w:fill="auto"/>
            <w:vAlign w:val="center"/>
          </w:tcPr>
          <w:p w14:paraId="180BD969"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9A05D33"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8242F04"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F2C7CD9"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1CD13A40"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13C3E89" w14:textId="77777777" w:rsidR="0060493D" w:rsidRPr="00FF360E" w:rsidRDefault="0060493D" w:rsidP="004014FF">
            <w:pPr>
              <w:pStyle w:val="ListParagraph"/>
              <w:numPr>
                <w:ilvl w:val="0"/>
                <w:numId w:val="22"/>
              </w:numPr>
              <w:spacing w:after="0" w:line="240" w:lineRule="auto"/>
              <w:rPr>
                <w:rFonts w:eastAsia="Times New Roman" w:cs="Arial"/>
                <w:bCs/>
                <w:color w:val="000000"/>
                <w:sz w:val="20"/>
                <w:szCs w:val="20"/>
              </w:rPr>
            </w:pPr>
            <w:r w:rsidRPr="0060493D">
              <w:rPr>
                <w:rFonts w:eastAsia="Times New Roman" w:cs="Arial"/>
                <w:bCs/>
                <w:color w:val="000000"/>
                <w:sz w:val="20"/>
                <w:szCs w:val="20"/>
              </w:rPr>
              <w:t>Determine whether a plan (program) has been developed and written for each engagement and that:</w:t>
            </w:r>
            <w:r>
              <w:rPr>
                <w:rFonts w:eastAsia="Times New Roman" w:cs="Arial"/>
                <w:bCs/>
                <w:color w:val="000000"/>
                <w:sz w:val="20"/>
                <w:szCs w:val="20"/>
              </w:rPr>
              <w:t xml:space="preserve">  </w:t>
            </w:r>
            <w:r w:rsidRPr="0060493D">
              <w:rPr>
                <w:rFonts w:eastAsia="Times New Roman" w:cs="Arial"/>
                <w:bCs/>
                <w:color w:val="FF0000"/>
                <w:sz w:val="20"/>
                <w:szCs w:val="20"/>
              </w:rPr>
              <w:t>(PS 2240) (PS 2240.A1)</w:t>
            </w:r>
          </w:p>
        </w:tc>
        <w:tc>
          <w:tcPr>
            <w:tcW w:w="1261" w:type="dxa"/>
            <w:tcBorders>
              <w:top w:val="single" w:sz="4" w:space="0" w:color="auto"/>
              <w:left w:val="nil"/>
              <w:bottom w:val="single" w:sz="4" w:space="0" w:color="auto"/>
              <w:right w:val="nil"/>
            </w:tcBorders>
            <w:shd w:val="clear" w:color="auto" w:fill="auto"/>
            <w:vAlign w:val="center"/>
          </w:tcPr>
          <w:p w14:paraId="0F37F985"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16C1E6F"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BD86E3A"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909821C"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4CFA764A"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1B46711" w14:textId="77777777" w:rsidR="0060493D" w:rsidRPr="00FF360E" w:rsidRDefault="0060493D" w:rsidP="004014FF">
            <w:pPr>
              <w:pStyle w:val="ListParagraph"/>
              <w:numPr>
                <w:ilvl w:val="1"/>
                <w:numId w:val="27"/>
              </w:numPr>
              <w:spacing w:after="0" w:line="240" w:lineRule="auto"/>
              <w:ind w:left="1057"/>
              <w:rPr>
                <w:rFonts w:eastAsia="Times New Roman" w:cs="Arial"/>
                <w:bCs/>
                <w:color w:val="000000"/>
                <w:sz w:val="20"/>
                <w:szCs w:val="20"/>
              </w:rPr>
            </w:pPr>
            <w:r w:rsidRPr="0060493D">
              <w:rPr>
                <w:rFonts w:eastAsia="Times New Roman" w:cs="Arial"/>
                <w:bCs/>
                <w:color w:val="000000"/>
                <w:sz w:val="20"/>
                <w:szCs w:val="20"/>
              </w:rPr>
              <w:t>The work program included procedures for identifying, analyzing, evaluating, and documenting</w:t>
            </w:r>
            <w:r>
              <w:rPr>
                <w:rFonts w:eastAsia="Times New Roman" w:cs="Arial"/>
                <w:bCs/>
                <w:color w:val="000000"/>
                <w:sz w:val="20"/>
                <w:szCs w:val="20"/>
              </w:rPr>
              <w:t xml:space="preserve"> </w:t>
            </w:r>
            <w:r w:rsidRPr="0060493D">
              <w:rPr>
                <w:rFonts w:eastAsia="Times New Roman" w:cs="Arial"/>
                <w:bCs/>
                <w:color w:val="000000"/>
                <w:sz w:val="20"/>
                <w:szCs w:val="20"/>
              </w:rPr>
              <w:t>information during the engagement.</w:t>
            </w:r>
          </w:p>
        </w:tc>
        <w:tc>
          <w:tcPr>
            <w:tcW w:w="1261" w:type="dxa"/>
            <w:tcBorders>
              <w:top w:val="single" w:sz="4" w:space="0" w:color="auto"/>
              <w:left w:val="nil"/>
              <w:bottom w:val="single" w:sz="4" w:space="0" w:color="auto"/>
              <w:right w:val="nil"/>
            </w:tcBorders>
            <w:shd w:val="clear" w:color="auto" w:fill="auto"/>
            <w:vAlign w:val="center"/>
          </w:tcPr>
          <w:p w14:paraId="20E2CB66"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7A1C1D3"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3959737"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CD6F179"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2066BE0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F98CBBA" w14:textId="6F3055D5" w:rsidR="0060493D" w:rsidRPr="00FF360E" w:rsidRDefault="0060493D" w:rsidP="004014FF">
            <w:pPr>
              <w:pStyle w:val="ListParagraph"/>
              <w:numPr>
                <w:ilvl w:val="1"/>
                <w:numId w:val="27"/>
              </w:numPr>
              <w:spacing w:after="0" w:line="240" w:lineRule="auto"/>
              <w:ind w:left="1057"/>
              <w:rPr>
                <w:rFonts w:eastAsia="Times New Roman" w:cs="Arial"/>
                <w:bCs/>
                <w:color w:val="000000"/>
                <w:sz w:val="20"/>
                <w:szCs w:val="20"/>
              </w:rPr>
            </w:pPr>
            <w:r w:rsidRPr="000E21D7">
              <w:rPr>
                <w:rFonts w:eastAsia="Times New Roman" w:cs="Arial"/>
                <w:bCs/>
                <w:color w:val="000000"/>
                <w:sz w:val="20"/>
                <w:szCs w:val="20"/>
              </w:rPr>
              <w:t>The work program was approved prior to the commencement of work.</w:t>
            </w:r>
          </w:p>
        </w:tc>
        <w:tc>
          <w:tcPr>
            <w:tcW w:w="1261" w:type="dxa"/>
            <w:tcBorders>
              <w:top w:val="single" w:sz="4" w:space="0" w:color="auto"/>
              <w:left w:val="nil"/>
              <w:bottom w:val="single" w:sz="4" w:space="0" w:color="auto"/>
              <w:right w:val="nil"/>
            </w:tcBorders>
            <w:shd w:val="clear" w:color="auto" w:fill="auto"/>
            <w:vAlign w:val="center"/>
          </w:tcPr>
          <w:p w14:paraId="63CC660D"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373E581"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038451B"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9BFDBFA"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269FBFD0"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0949083" w14:textId="77777777" w:rsidR="0060493D" w:rsidRPr="00FF360E" w:rsidRDefault="0060493D" w:rsidP="004014FF">
            <w:pPr>
              <w:pStyle w:val="ListParagraph"/>
              <w:numPr>
                <w:ilvl w:val="1"/>
                <w:numId w:val="27"/>
              </w:numPr>
              <w:spacing w:after="0" w:line="240" w:lineRule="auto"/>
              <w:ind w:left="1057"/>
              <w:rPr>
                <w:rFonts w:eastAsia="Times New Roman" w:cs="Arial"/>
                <w:bCs/>
                <w:color w:val="000000"/>
                <w:sz w:val="20"/>
                <w:szCs w:val="20"/>
              </w:rPr>
            </w:pPr>
            <w:r w:rsidRPr="0060493D">
              <w:rPr>
                <w:rFonts w:eastAsia="Times New Roman" w:cs="Arial"/>
                <w:bCs/>
                <w:color w:val="000000"/>
                <w:sz w:val="20"/>
                <w:szCs w:val="20"/>
              </w:rPr>
              <w:t>Adjustments to the work program were approved promptly.</w:t>
            </w:r>
          </w:p>
        </w:tc>
        <w:tc>
          <w:tcPr>
            <w:tcW w:w="1261" w:type="dxa"/>
            <w:tcBorders>
              <w:top w:val="single" w:sz="4" w:space="0" w:color="auto"/>
              <w:left w:val="nil"/>
              <w:bottom w:val="single" w:sz="4" w:space="0" w:color="auto"/>
              <w:right w:val="nil"/>
            </w:tcBorders>
            <w:shd w:val="clear" w:color="auto" w:fill="auto"/>
            <w:vAlign w:val="center"/>
          </w:tcPr>
          <w:p w14:paraId="7E78BFD9"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964F09C"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06F942C"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3942D6E"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7F5ECD11"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98E42C9" w14:textId="340BFCD7" w:rsidR="0060493D" w:rsidRPr="00FF360E" w:rsidRDefault="0060493D" w:rsidP="003D614D">
            <w:pPr>
              <w:pStyle w:val="ListParagraph"/>
              <w:numPr>
                <w:ilvl w:val="0"/>
                <w:numId w:val="21"/>
              </w:numPr>
              <w:spacing w:after="0" w:line="240" w:lineRule="auto"/>
              <w:ind w:left="337"/>
              <w:rPr>
                <w:rFonts w:eastAsia="Times New Roman" w:cs="Arial"/>
                <w:bCs/>
                <w:color w:val="000000"/>
                <w:sz w:val="20"/>
                <w:szCs w:val="20"/>
              </w:rPr>
            </w:pPr>
            <w:r w:rsidRPr="0060493D">
              <w:rPr>
                <w:rFonts w:eastAsia="Times New Roman" w:cs="Arial"/>
                <w:bCs/>
                <w:color w:val="000000"/>
                <w:sz w:val="20"/>
                <w:szCs w:val="20"/>
              </w:rPr>
              <w:t>If the internal audit activity performed engagements for external parties outside the organization, determine</w:t>
            </w:r>
            <w:r>
              <w:rPr>
                <w:rFonts w:eastAsia="Times New Roman" w:cs="Arial"/>
                <w:bCs/>
                <w:color w:val="000000"/>
                <w:sz w:val="20"/>
                <w:szCs w:val="20"/>
              </w:rPr>
              <w:t xml:space="preserve"> </w:t>
            </w:r>
            <w:r w:rsidRPr="0060493D">
              <w:rPr>
                <w:rFonts w:eastAsia="Times New Roman" w:cs="Arial"/>
                <w:bCs/>
                <w:color w:val="000000"/>
                <w:sz w:val="20"/>
                <w:szCs w:val="20"/>
              </w:rPr>
              <w:t>whether a written understanding was obtained about the objectives, scope, respective responsibilities and</w:t>
            </w:r>
            <w:r>
              <w:rPr>
                <w:rFonts w:eastAsia="Times New Roman" w:cs="Arial"/>
                <w:bCs/>
                <w:color w:val="000000"/>
                <w:sz w:val="20"/>
                <w:szCs w:val="20"/>
              </w:rPr>
              <w:t xml:space="preserve"> </w:t>
            </w:r>
            <w:r w:rsidRPr="0060493D">
              <w:rPr>
                <w:rFonts w:eastAsia="Times New Roman" w:cs="Arial"/>
                <w:bCs/>
                <w:color w:val="000000"/>
                <w:sz w:val="20"/>
                <w:szCs w:val="20"/>
              </w:rPr>
              <w:t>other expectations including restrictions on the distribution of the results of the engagement and access to</w:t>
            </w:r>
            <w:r>
              <w:rPr>
                <w:rFonts w:eastAsia="Times New Roman" w:cs="Arial"/>
                <w:bCs/>
                <w:color w:val="000000"/>
                <w:sz w:val="20"/>
                <w:szCs w:val="20"/>
              </w:rPr>
              <w:t xml:space="preserve"> </w:t>
            </w:r>
            <w:r w:rsidRPr="0060493D">
              <w:rPr>
                <w:rFonts w:eastAsia="Times New Roman" w:cs="Arial"/>
                <w:bCs/>
                <w:color w:val="000000"/>
                <w:sz w:val="20"/>
                <w:szCs w:val="20"/>
              </w:rPr>
              <w:t xml:space="preserve">engagement records.  </w:t>
            </w:r>
            <w:r w:rsidRPr="0060493D">
              <w:rPr>
                <w:rFonts w:eastAsia="Times New Roman" w:cs="Arial"/>
                <w:bCs/>
                <w:color w:val="FF0000"/>
                <w:sz w:val="20"/>
                <w:szCs w:val="20"/>
              </w:rPr>
              <w:t>(PS 220</w:t>
            </w:r>
            <w:r w:rsidR="003D614D">
              <w:rPr>
                <w:rFonts w:eastAsia="Times New Roman" w:cs="Arial"/>
                <w:bCs/>
                <w:color w:val="FF0000"/>
                <w:sz w:val="20"/>
                <w:szCs w:val="20"/>
              </w:rPr>
              <w:t>1</w:t>
            </w:r>
            <w:r w:rsidRPr="0060493D">
              <w:rPr>
                <w:rFonts w:eastAsia="Times New Roman" w:cs="Arial"/>
                <w:bCs/>
                <w:color w:val="FF0000"/>
                <w:sz w:val="20"/>
                <w:szCs w:val="20"/>
              </w:rPr>
              <w:t>.A1)</w:t>
            </w:r>
          </w:p>
        </w:tc>
        <w:tc>
          <w:tcPr>
            <w:tcW w:w="1261" w:type="dxa"/>
            <w:tcBorders>
              <w:top w:val="single" w:sz="4" w:space="0" w:color="auto"/>
              <w:left w:val="nil"/>
              <w:bottom w:val="single" w:sz="4" w:space="0" w:color="auto"/>
              <w:right w:val="nil"/>
            </w:tcBorders>
            <w:shd w:val="clear" w:color="auto" w:fill="auto"/>
            <w:vAlign w:val="center"/>
          </w:tcPr>
          <w:p w14:paraId="41A50A03"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37DEBA1"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0C577D3"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292A8B3"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r w:rsidR="0060493D" w:rsidRPr="00FF360E" w14:paraId="54453133"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2EDF0B2" w14:textId="0A33E785" w:rsidR="0060493D" w:rsidRPr="00FF360E" w:rsidRDefault="002E598D" w:rsidP="002E598D">
            <w:pPr>
              <w:pStyle w:val="ListParagraph"/>
              <w:numPr>
                <w:ilvl w:val="0"/>
                <w:numId w:val="21"/>
              </w:numPr>
              <w:spacing w:after="0" w:line="240" w:lineRule="auto"/>
              <w:ind w:left="337"/>
              <w:rPr>
                <w:rFonts w:eastAsia="Times New Roman" w:cs="Arial"/>
                <w:bCs/>
                <w:color w:val="000000"/>
                <w:sz w:val="20"/>
                <w:szCs w:val="20"/>
              </w:rPr>
            </w:pPr>
            <w:r>
              <w:rPr>
                <w:rFonts w:eastAsia="Times New Roman" w:cs="Arial"/>
                <w:bCs/>
                <w:color w:val="000000"/>
                <w:sz w:val="20"/>
                <w:szCs w:val="20"/>
              </w:rPr>
              <w:t>If the internal audit activity performed formal consulting engagements, d</w:t>
            </w:r>
            <w:r w:rsidR="0060493D" w:rsidRPr="0060493D">
              <w:rPr>
                <w:rFonts w:eastAsia="Times New Roman" w:cs="Arial"/>
                <w:bCs/>
                <w:color w:val="000000"/>
                <w:sz w:val="20"/>
                <w:szCs w:val="20"/>
              </w:rPr>
              <w:t>etermine whether the internal audit activity established an understanding with consulting engagement clients</w:t>
            </w:r>
            <w:r w:rsidR="0060493D">
              <w:rPr>
                <w:rFonts w:eastAsia="Times New Roman" w:cs="Arial"/>
                <w:bCs/>
                <w:color w:val="000000"/>
                <w:sz w:val="20"/>
                <w:szCs w:val="20"/>
              </w:rPr>
              <w:t xml:space="preserve"> </w:t>
            </w:r>
            <w:r w:rsidR="0060493D" w:rsidRPr="0060493D">
              <w:rPr>
                <w:rFonts w:eastAsia="Times New Roman" w:cs="Arial"/>
                <w:bCs/>
                <w:color w:val="000000"/>
                <w:sz w:val="20"/>
                <w:szCs w:val="20"/>
              </w:rPr>
              <w:t>about the objectives, scope, respective responsibilities and other expectations.  If the engagement was</w:t>
            </w:r>
            <w:r w:rsidR="0060493D">
              <w:rPr>
                <w:rFonts w:eastAsia="Times New Roman" w:cs="Arial"/>
                <w:bCs/>
                <w:color w:val="000000"/>
                <w:sz w:val="20"/>
                <w:szCs w:val="20"/>
              </w:rPr>
              <w:t xml:space="preserve"> </w:t>
            </w:r>
            <w:r w:rsidR="0060493D" w:rsidRPr="0060493D">
              <w:rPr>
                <w:rFonts w:eastAsia="Times New Roman" w:cs="Arial"/>
                <w:bCs/>
                <w:color w:val="000000"/>
                <w:sz w:val="20"/>
                <w:szCs w:val="20"/>
              </w:rPr>
              <w:t xml:space="preserve">significant, the understanding was documented. </w:t>
            </w:r>
            <w:r w:rsidR="00C474FC">
              <w:rPr>
                <w:rFonts w:eastAsia="Times New Roman" w:cs="Arial"/>
                <w:bCs/>
                <w:color w:val="000000"/>
                <w:sz w:val="20"/>
                <w:szCs w:val="20"/>
              </w:rPr>
              <w:t xml:space="preserve"> Objectives must be consistent with the organization’s values, strategies, and objectives.</w:t>
            </w:r>
            <w:r w:rsidR="0060493D" w:rsidRPr="0060493D">
              <w:rPr>
                <w:rFonts w:eastAsia="Times New Roman" w:cs="Arial"/>
                <w:bCs/>
                <w:color w:val="000000"/>
                <w:sz w:val="20"/>
                <w:szCs w:val="20"/>
              </w:rPr>
              <w:t xml:space="preserve"> </w:t>
            </w:r>
            <w:r>
              <w:rPr>
                <w:rFonts w:eastAsia="Times New Roman" w:cs="Arial"/>
                <w:bCs/>
                <w:color w:val="000000"/>
                <w:sz w:val="20"/>
                <w:szCs w:val="20"/>
              </w:rPr>
              <w:t xml:space="preserve">Determine whether the internal auditors were alert to significant control issues, and if identified, those issues were communicated. </w:t>
            </w:r>
            <w:r w:rsidR="0060493D" w:rsidRPr="0060493D">
              <w:rPr>
                <w:rFonts w:eastAsia="Times New Roman" w:cs="Arial"/>
                <w:bCs/>
                <w:color w:val="FF0000"/>
                <w:sz w:val="20"/>
                <w:szCs w:val="20"/>
              </w:rPr>
              <w:t>(PS 2201.</w:t>
            </w:r>
            <w:r w:rsidR="00543CF5">
              <w:rPr>
                <w:rFonts w:eastAsia="Times New Roman" w:cs="Arial"/>
                <w:bCs/>
                <w:color w:val="FF0000"/>
                <w:sz w:val="20"/>
                <w:szCs w:val="20"/>
              </w:rPr>
              <w:t>C</w:t>
            </w:r>
            <w:r w:rsidR="0060493D" w:rsidRPr="0060493D">
              <w:rPr>
                <w:rFonts w:eastAsia="Times New Roman" w:cs="Arial"/>
                <w:bCs/>
                <w:color w:val="FF0000"/>
                <w:sz w:val="20"/>
                <w:szCs w:val="20"/>
              </w:rPr>
              <w:t>1)</w:t>
            </w:r>
            <w:r>
              <w:rPr>
                <w:rFonts w:eastAsia="Times New Roman" w:cs="Arial"/>
                <w:bCs/>
                <w:color w:val="FF0000"/>
                <w:sz w:val="20"/>
                <w:szCs w:val="20"/>
              </w:rPr>
              <w:t xml:space="preserve"> </w:t>
            </w:r>
            <w:r w:rsidR="00C474FC">
              <w:rPr>
                <w:rFonts w:eastAsia="Times New Roman" w:cs="Arial"/>
                <w:bCs/>
                <w:color w:val="FF0000"/>
                <w:sz w:val="20"/>
                <w:szCs w:val="20"/>
              </w:rPr>
              <w:t xml:space="preserve">(PS 2210.C1) (PS 2210.C2) </w:t>
            </w:r>
            <w:r>
              <w:rPr>
                <w:rFonts w:eastAsia="Times New Roman" w:cs="Arial"/>
                <w:bCs/>
                <w:color w:val="FF0000"/>
                <w:sz w:val="20"/>
                <w:szCs w:val="20"/>
              </w:rPr>
              <w:t>(PS 2220)</w:t>
            </w:r>
            <w:r w:rsidR="00C474FC">
              <w:rPr>
                <w:rFonts w:eastAsia="Times New Roman" w:cs="Arial"/>
                <w:bCs/>
                <w:color w:val="FF0000"/>
                <w:sz w:val="20"/>
                <w:szCs w:val="20"/>
              </w:rPr>
              <w:t xml:space="preserve"> </w:t>
            </w:r>
            <w:r>
              <w:rPr>
                <w:rFonts w:eastAsia="Times New Roman" w:cs="Arial"/>
                <w:bCs/>
                <w:color w:val="FF0000"/>
                <w:sz w:val="20"/>
                <w:szCs w:val="20"/>
              </w:rPr>
              <w:t xml:space="preserve">(PS 2220.A2) </w:t>
            </w:r>
            <w:r w:rsidRPr="0060493D">
              <w:rPr>
                <w:rFonts w:eastAsia="Times New Roman" w:cs="Arial"/>
                <w:bCs/>
                <w:color w:val="FF0000"/>
                <w:sz w:val="20"/>
                <w:szCs w:val="20"/>
              </w:rPr>
              <w:t>(PS 2220.C1) (PS 2220.C2)</w:t>
            </w:r>
            <w:r w:rsidR="00C474FC">
              <w:rPr>
                <w:rFonts w:eastAsia="Times New Roman" w:cs="Arial"/>
                <w:bCs/>
                <w:color w:val="FF0000"/>
                <w:sz w:val="20"/>
                <w:szCs w:val="20"/>
              </w:rPr>
              <w:t xml:space="preserve"> (PS 2240.C1)</w:t>
            </w:r>
          </w:p>
        </w:tc>
        <w:tc>
          <w:tcPr>
            <w:tcW w:w="1261" w:type="dxa"/>
            <w:tcBorders>
              <w:top w:val="single" w:sz="4" w:space="0" w:color="auto"/>
              <w:left w:val="nil"/>
              <w:bottom w:val="single" w:sz="4" w:space="0" w:color="auto"/>
              <w:right w:val="nil"/>
            </w:tcBorders>
            <w:shd w:val="clear" w:color="auto" w:fill="auto"/>
            <w:vAlign w:val="center"/>
          </w:tcPr>
          <w:p w14:paraId="2D37CFAE" w14:textId="77777777" w:rsidR="0060493D" w:rsidRPr="00FF360E" w:rsidRDefault="0060493D"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1271928"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3FCF04A" w14:textId="77777777" w:rsidR="0060493D" w:rsidRPr="00FF360E" w:rsidRDefault="0060493D"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99B4223" w14:textId="77777777" w:rsidR="0060493D" w:rsidRPr="00FF360E" w:rsidRDefault="0060493D" w:rsidP="009251B7">
            <w:pPr>
              <w:spacing w:after="0" w:line="240" w:lineRule="auto"/>
              <w:jc w:val="center"/>
              <w:rPr>
                <w:rFonts w:ascii="Arial" w:eastAsia="Times New Roman" w:hAnsi="Arial" w:cs="Arial"/>
                <w:color w:val="000000"/>
                <w:sz w:val="20"/>
                <w:szCs w:val="20"/>
              </w:rPr>
            </w:pPr>
          </w:p>
        </w:tc>
      </w:tr>
    </w:tbl>
    <w:p w14:paraId="4BD8FB1B" w14:textId="77777777" w:rsidR="00E9556A" w:rsidRDefault="00E9556A" w:rsidP="00FC135E">
      <w:pPr>
        <w:spacing w:after="0" w:line="240" w:lineRule="auto"/>
        <w:rPr>
          <w:sz w:val="20"/>
          <w:szCs w:val="20"/>
        </w:rPr>
      </w:pPr>
    </w:p>
    <w:p w14:paraId="07C1C669" w14:textId="77777777" w:rsidR="00E9556A" w:rsidRDefault="00E9556A" w:rsidP="00FC135E">
      <w:pPr>
        <w:spacing w:after="0" w:line="240" w:lineRule="auto"/>
        <w:rPr>
          <w:sz w:val="20"/>
          <w:szCs w:val="20"/>
        </w:rPr>
      </w:pPr>
    </w:p>
    <w:p w14:paraId="0813F7DB" w14:textId="7D823896" w:rsidR="00FC135E" w:rsidRPr="00FF360E" w:rsidRDefault="00FC135E" w:rsidP="00FC135E">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585"/>
      </w:tblGrid>
      <w:tr w:rsidR="00FC135E" w:rsidRPr="00FF360E" w14:paraId="55C8D28C" w14:textId="77777777" w:rsidTr="009251B7">
        <w:trPr>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01183D91" w14:textId="77777777" w:rsidR="00FC135E" w:rsidRPr="00FF360E" w:rsidRDefault="00FC135E" w:rsidP="009251B7">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4"/>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19FE8F36" w14:textId="77777777" w:rsidR="00FC135E" w:rsidRPr="00FF360E" w:rsidRDefault="00FC135E"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FC135E" w:rsidRPr="00FF360E" w14:paraId="371B8CA8"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423897" w14:textId="77777777" w:rsidR="00FC135E" w:rsidRPr="00FF360E" w:rsidRDefault="00FC135E" w:rsidP="00FC135E">
            <w:pPr>
              <w:spacing w:after="0" w:line="240" w:lineRule="auto"/>
              <w:rPr>
                <w:rFonts w:eastAsia="Times New Roman" w:cs="Arial"/>
                <w:b/>
                <w:bCs/>
                <w:color w:val="000000"/>
                <w:sz w:val="20"/>
                <w:szCs w:val="20"/>
              </w:rPr>
            </w:pPr>
            <w:r>
              <w:rPr>
                <w:rFonts w:eastAsia="Times New Roman" w:cs="Arial"/>
                <w:b/>
                <w:bCs/>
                <w:color w:val="000000"/>
                <w:sz w:val="20"/>
                <w:szCs w:val="20"/>
              </w:rPr>
              <w:t>PS 2300</w:t>
            </w:r>
          </w:p>
        </w:tc>
        <w:tc>
          <w:tcPr>
            <w:tcW w:w="6855" w:type="dxa"/>
            <w:tcBorders>
              <w:top w:val="single" w:sz="4" w:space="0" w:color="auto"/>
              <w:left w:val="nil"/>
              <w:bottom w:val="single" w:sz="4" w:space="0" w:color="auto"/>
              <w:right w:val="single" w:sz="4" w:space="0" w:color="auto"/>
            </w:tcBorders>
            <w:shd w:val="clear" w:color="auto" w:fill="D9D9D9" w:themeFill="background1" w:themeFillShade="D9"/>
          </w:tcPr>
          <w:p w14:paraId="4B81AE0E" w14:textId="77777777" w:rsidR="00FC135E" w:rsidRPr="00FF360E" w:rsidRDefault="00FC135E" w:rsidP="009251B7">
            <w:pPr>
              <w:spacing w:after="0" w:line="240" w:lineRule="auto"/>
              <w:rPr>
                <w:rFonts w:eastAsia="Times New Roman" w:cs="Arial"/>
                <w:b/>
                <w:bCs/>
                <w:sz w:val="20"/>
                <w:szCs w:val="20"/>
              </w:rPr>
            </w:pPr>
            <w:r>
              <w:rPr>
                <w:rFonts w:eastAsia="Times New Roman" w:cs="Arial"/>
                <w:b/>
                <w:bCs/>
                <w:sz w:val="20"/>
                <w:szCs w:val="20"/>
              </w:rPr>
              <w:t>Performing the Engagement</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48FF2793"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F9E2018"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704235EC"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FC135E" w:rsidRPr="00FF360E" w14:paraId="49F7AAE7"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6EFCE7E" w14:textId="77777777" w:rsidR="00FC135E" w:rsidRPr="00FF360E" w:rsidRDefault="00FC135E" w:rsidP="009251B7">
            <w:pPr>
              <w:spacing w:after="0" w:line="240" w:lineRule="auto"/>
              <w:rPr>
                <w:rFonts w:eastAsia="Times New Roman" w:cs="Arial"/>
                <w:b/>
                <w:bCs/>
                <w:color w:val="000000"/>
                <w:sz w:val="20"/>
                <w:szCs w:val="20"/>
              </w:rPr>
            </w:pPr>
            <w:r>
              <w:rPr>
                <w:rFonts w:eastAsia="Times New Roman" w:cs="Arial"/>
                <w:b/>
                <w:bCs/>
                <w:color w:val="000000"/>
                <w:sz w:val="20"/>
                <w:szCs w:val="20"/>
              </w:rPr>
              <w:t>PS 2310</w:t>
            </w:r>
          </w:p>
        </w:tc>
        <w:tc>
          <w:tcPr>
            <w:tcW w:w="6855" w:type="dxa"/>
            <w:tcBorders>
              <w:top w:val="single" w:sz="4" w:space="0" w:color="auto"/>
              <w:left w:val="nil"/>
              <w:bottom w:val="single" w:sz="4" w:space="0" w:color="auto"/>
              <w:right w:val="single" w:sz="4" w:space="0" w:color="auto"/>
            </w:tcBorders>
            <w:shd w:val="clear" w:color="auto" w:fill="auto"/>
          </w:tcPr>
          <w:p w14:paraId="28D179DD" w14:textId="77777777" w:rsidR="00FC135E" w:rsidRPr="00FF360E" w:rsidRDefault="00FC135E" w:rsidP="009251B7">
            <w:pPr>
              <w:spacing w:after="0" w:line="240" w:lineRule="auto"/>
              <w:rPr>
                <w:rFonts w:eastAsia="Times New Roman" w:cs="Arial"/>
                <w:sz w:val="20"/>
                <w:szCs w:val="20"/>
              </w:rPr>
            </w:pPr>
            <w:r>
              <w:rPr>
                <w:rFonts w:eastAsia="Times New Roman" w:cs="Arial"/>
                <w:sz w:val="20"/>
                <w:szCs w:val="20"/>
              </w:rPr>
              <w:t>Identifying Information</w:t>
            </w:r>
          </w:p>
        </w:tc>
        <w:tc>
          <w:tcPr>
            <w:tcW w:w="450" w:type="dxa"/>
            <w:tcBorders>
              <w:top w:val="single" w:sz="4" w:space="0" w:color="auto"/>
              <w:left w:val="nil"/>
              <w:bottom w:val="single" w:sz="4" w:space="0" w:color="auto"/>
              <w:right w:val="single" w:sz="4" w:space="0" w:color="auto"/>
            </w:tcBorders>
            <w:shd w:val="clear" w:color="auto" w:fill="auto"/>
            <w:noWrap/>
          </w:tcPr>
          <w:p w14:paraId="073CCEB5"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2D2AACE"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26EF6B64"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FC135E" w:rsidRPr="00FF360E" w14:paraId="2D72D449"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D643603" w14:textId="77777777" w:rsidR="00FC135E" w:rsidRDefault="00FC135E" w:rsidP="009251B7">
            <w:pPr>
              <w:spacing w:after="0" w:line="240" w:lineRule="auto"/>
              <w:rPr>
                <w:rFonts w:eastAsia="Times New Roman" w:cs="Arial"/>
                <w:b/>
                <w:bCs/>
                <w:color w:val="000000"/>
                <w:sz w:val="20"/>
                <w:szCs w:val="20"/>
              </w:rPr>
            </w:pPr>
            <w:r>
              <w:rPr>
                <w:rFonts w:eastAsia="Times New Roman" w:cs="Arial"/>
                <w:b/>
                <w:bCs/>
                <w:color w:val="000000"/>
                <w:sz w:val="20"/>
                <w:szCs w:val="20"/>
              </w:rPr>
              <w:t>PS 2320</w:t>
            </w:r>
          </w:p>
        </w:tc>
        <w:tc>
          <w:tcPr>
            <w:tcW w:w="6855" w:type="dxa"/>
            <w:tcBorders>
              <w:top w:val="single" w:sz="4" w:space="0" w:color="auto"/>
              <w:left w:val="nil"/>
              <w:bottom w:val="single" w:sz="4" w:space="0" w:color="auto"/>
              <w:right w:val="single" w:sz="4" w:space="0" w:color="auto"/>
            </w:tcBorders>
            <w:shd w:val="clear" w:color="auto" w:fill="auto"/>
          </w:tcPr>
          <w:p w14:paraId="4878DF9D" w14:textId="77777777" w:rsidR="00FC135E" w:rsidRDefault="00FC135E" w:rsidP="009251B7">
            <w:pPr>
              <w:spacing w:after="0" w:line="240" w:lineRule="auto"/>
              <w:rPr>
                <w:rFonts w:eastAsia="Times New Roman" w:cs="Arial"/>
                <w:sz w:val="20"/>
                <w:szCs w:val="20"/>
              </w:rPr>
            </w:pPr>
            <w:r>
              <w:rPr>
                <w:rFonts w:eastAsia="Times New Roman" w:cs="Arial"/>
                <w:sz w:val="20"/>
                <w:szCs w:val="20"/>
              </w:rPr>
              <w:t>Analysis and Evaluation</w:t>
            </w:r>
          </w:p>
        </w:tc>
        <w:tc>
          <w:tcPr>
            <w:tcW w:w="450" w:type="dxa"/>
            <w:tcBorders>
              <w:top w:val="single" w:sz="4" w:space="0" w:color="auto"/>
              <w:left w:val="nil"/>
              <w:bottom w:val="single" w:sz="4" w:space="0" w:color="auto"/>
              <w:right w:val="single" w:sz="4" w:space="0" w:color="auto"/>
            </w:tcBorders>
            <w:shd w:val="clear" w:color="auto" w:fill="auto"/>
            <w:noWrap/>
          </w:tcPr>
          <w:p w14:paraId="602771A9"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64404240"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103A73A2"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FC135E" w:rsidRPr="00FF360E" w14:paraId="5D421086" w14:textId="77777777" w:rsidTr="00FC135E">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946C478" w14:textId="77777777" w:rsidR="00FC135E" w:rsidRDefault="00FC135E" w:rsidP="009251B7">
            <w:pPr>
              <w:spacing w:after="0" w:line="240" w:lineRule="auto"/>
              <w:rPr>
                <w:rFonts w:eastAsia="Times New Roman" w:cs="Arial"/>
                <w:b/>
                <w:bCs/>
                <w:color w:val="000000"/>
                <w:sz w:val="20"/>
                <w:szCs w:val="20"/>
              </w:rPr>
            </w:pPr>
            <w:r>
              <w:rPr>
                <w:rFonts w:eastAsia="Times New Roman" w:cs="Arial"/>
                <w:b/>
                <w:bCs/>
                <w:color w:val="000000"/>
                <w:sz w:val="20"/>
                <w:szCs w:val="20"/>
              </w:rPr>
              <w:t>PS 2330</w:t>
            </w:r>
          </w:p>
        </w:tc>
        <w:tc>
          <w:tcPr>
            <w:tcW w:w="6855" w:type="dxa"/>
            <w:vMerge w:val="restart"/>
            <w:tcBorders>
              <w:top w:val="single" w:sz="4" w:space="0" w:color="auto"/>
              <w:left w:val="nil"/>
              <w:right w:val="single" w:sz="4" w:space="0" w:color="auto"/>
            </w:tcBorders>
            <w:shd w:val="clear" w:color="auto" w:fill="auto"/>
            <w:vAlign w:val="center"/>
          </w:tcPr>
          <w:p w14:paraId="1AEC022B" w14:textId="77777777" w:rsidR="00FC135E" w:rsidRDefault="00FC135E" w:rsidP="009251B7">
            <w:pPr>
              <w:spacing w:after="0" w:line="240" w:lineRule="auto"/>
              <w:rPr>
                <w:rFonts w:eastAsia="Times New Roman" w:cs="Arial"/>
                <w:sz w:val="20"/>
                <w:szCs w:val="20"/>
              </w:rPr>
            </w:pPr>
            <w:r>
              <w:rPr>
                <w:rFonts w:eastAsia="Times New Roman" w:cs="Arial"/>
                <w:sz w:val="20"/>
                <w:szCs w:val="20"/>
              </w:rPr>
              <w:t>Documenting Information</w:t>
            </w:r>
          </w:p>
        </w:tc>
        <w:tc>
          <w:tcPr>
            <w:tcW w:w="450" w:type="dxa"/>
            <w:tcBorders>
              <w:top w:val="single" w:sz="4" w:space="0" w:color="auto"/>
              <w:left w:val="nil"/>
              <w:bottom w:val="single" w:sz="4" w:space="0" w:color="auto"/>
              <w:right w:val="single" w:sz="4" w:space="0" w:color="auto"/>
            </w:tcBorders>
            <w:shd w:val="clear" w:color="auto" w:fill="auto"/>
            <w:noWrap/>
          </w:tcPr>
          <w:p w14:paraId="6B1BE58A"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841C8A2"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7EBABF19"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FC135E" w:rsidRPr="00FF360E" w14:paraId="1DA75295"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A80DAFE" w14:textId="77777777" w:rsidR="00FC135E" w:rsidRDefault="00FC135E" w:rsidP="009251B7">
            <w:pPr>
              <w:spacing w:after="0" w:line="240" w:lineRule="auto"/>
              <w:rPr>
                <w:rFonts w:eastAsia="Times New Roman" w:cs="Arial"/>
                <w:b/>
                <w:bCs/>
                <w:color w:val="000000"/>
                <w:sz w:val="20"/>
                <w:szCs w:val="20"/>
              </w:rPr>
            </w:pPr>
            <w:r>
              <w:rPr>
                <w:rFonts w:eastAsia="Times New Roman" w:cs="Arial"/>
                <w:b/>
                <w:bCs/>
                <w:color w:val="000000"/>
                <w:sz w:val="20"/>
                <w:szCs w:val="20"/>
              </w:rPr>
              <w:t>PS 2330.A1</w:t>
            </w:r>
          </w:p>
        </w:tc>
        <w:tc>
          <w:tcPr>
            <w:tcW w:w="6855" w:type="dxa"/>
            <w:vMerge/>
            <w:tcBorders>
              <w:left w:val="nil"/>
              <w:right w:val="single" w:sz="4" w:space="0" w:color="auto"/>
            </w:tcBorders>
            <w:shd w:val="clear" w:color="auto" w:fill="auto"/>
          </w:tcPr>
          <w:p w14:paraId="4C5E14D8" w14:textId="77777777" w:rsidR="00FC135E" w:rsidRDefault="00FC135E"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505282C0"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86EE941"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21F70C80"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FC135E" w:rsidRPr="00FF360E" w14:paraId="15B55FF4"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717EDEE" w14:textId="77777777" w:rsidR="00FC135E" w:rsidRDefault="00FC135E" w:rsidP="009251B7">
            <w:pPr>
              <w:spacing w:after="0" w:line="240" w:lineRule="auto"/>
              <w:rPr>
                <w:rFonts w:eastAsia="Times New Roman" w:cs="Arial"/>
                <w:b/>
                <w:bCs/>
                <w:color w:val="000000"/>
                <w:sz w:val="20"/>
                <w:szCs w:val="20"/>
              </w:rPr>
            </w:pPr>
            <w:r>
              <w:rPr>
                <w:rFonts w:eastAsia="Times New Roman" w:cs="Arial"/>
                <w:b/>
                <w:bCs/>
                <w:color w:val="000000"/>
                <w:sz w:val="20"/>
                <w:szCs w:val="20"/>
              </w:rPr>
              <w:t>PS 2330.A2</w:t>
            </w:r>
          </w:p>
        </w:tc>
        <w:tc>
          <w:tcPr>
            <w:tcW w:w="6855" w:type="dxa"/>
            <w:vMerge/>
            <w:tcBorders>
              <w:left w:val="nil"/>
              <w:right w:val="single" w:sz="4" w:space="0" w:color="auto"/>
            </w:tcBorders>
            <w:shd w:val="clear" w:color="auto" w:fill="auto"/>
          </w:tcPr>
          <w:p w14:paraId="2C0F8819" w14:textId="77777777" w:rsidR="00FC135E" w:rsidRDefault="00FC135E"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6AE4E93E"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6AD4D845"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0279CCE0"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FC135E" w:rsidRPr="00FF360E" w14:paraId="3F9A867D"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6A2EDE6B" w14:textId="77777777" w:rsidR="00FC135E" w:rsidRDefault="00FC135E" w:rsidP="009251B7">
            <w:pPr>
              <w:spacing w:after="0" w:line="240" w:lineRule="auto"/>
              <w:rPr>
                <w:rFonts w:eastAsia="Times New Roman" w:cs="Arial"/>
                <w:b/>
                <w:bCs/>
                <w:color w:val="000000"/>
                <w:sz w:val="20"/>
                <w:szCs w:val="20"/>
              </w:rPr>
            </w:pPr>
            <w:r>
              <w:rPr>
                <w:rFonts w:eastAsia="Times New Roman" w:cs="Arial"/>
                <w:b/>
                <w:bCs/>
                <w:color w:val="000000"/>
                <w:sz w:val="20"/>
                <w:szCs w:val="20"/>
              </w:rPr>
              <w:t>PS 2330.C1</w:t>
            </w:r>
          </w:p>
        </w:tc>
        <w:tc>
          <w:tcPr>
            <w:tcW w:w="6855" w:type="dxa"/>
            <w:vMerge/>
            <w:tcBorders>
              <w:left w:val="nil"/>
              <w:bottom w:val="single" w:sz="4" w:space="0" w:color="auto"/>
              <w:right w:val="single" w:sz="4" w:space="0" w:color="auto"/>
            </w:tcBorders>
            <w:shd w:val="clear" w:color="auto" w:fill="auto"/>
          </w:tcPr>
          <w:p w14:paraId="2317AA5B" w14:textId="77777777" w:rsidR="00FC135E" w:rsidRDefault="00FC135E"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5DEF25B8"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A86FAAE"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674BC232" w14:textId="77777777" w:rsidR="00FC135E" w:rsidRPr="00FF360E" w:rsidRDefault="00FC135E" w:rsidP="009251B7">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auto"/>
          </w:tcPr>
          <w:p w14:paraId="6065E1F6" w14:textId="77777777" w:rsidR="00FC135E" w:rsidRPr="00FF360E" w:rsidRDefault="00FC135E" w:rsidP="009251B7">
            <w:pPr>
              <w:spacing w:after="0" w:line="240" w:lineRule="auto"/>
              <w:jc w:val="center"/>
              <w:rPr>
                <w:rFonts w:eastAsia="Times New Roman" w:cs="Arial"/>
                <w:sz w:val="20"/>
                <w:szCs w:val="20"/>
              </w:rPr>
            </w:pPr>
            <w:r>
              <w:rPr>
                <w:rFonts w:eastAsia="Times New Roman" w:cs="Arial"/>
                <w:sz w:val="20"/>
                <w:szCs w:val="20"/>
              </w:rPr>
              <w:t>NA</w:t>
            </w:r>
          </w:p>
        </w:tc>
      </w:tr>
      <w:tr w:rsidR="00FC135E" w:rsidRPr="00FF360E" w14:paraId="4BA3971C"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626475F" w14:textId="77777777" w:rsidR="00FC135E" w:rsidRDefault="00FC135E" w:rsidP="00FC135E">
            <w:pPr>
              <w:spacing w:after="0" w:line="240" w:lineRule="auto"/>
              <w:rPr>
                <w:rFonts w:eastAsia="Times New Roman" w:cs="Arial"/>
                <w:b/>
                <w:bCs/>
                <w:color w:val="000000"/>
                <w:sz w:val="20"/>
                <w:szCs w:val="20"/>
              </w:rPr>
            </w:pPr>
            <w:r>
              <w:rPr>
                <w:rFonts w:eastAsia="Times New Roman" w:cs="Arial"/>
                <w:b/>
                <w:bCs/>
                <w:color w:val="000000"/>
                <w:sz w:val="20"/>
                <w:szCs w:val="20"/>
              </w:rPr>
              <w:t>PS 2340</w:t>
            </w:r>
          </w:p>
        </w:tc>
        <w:tc>
          <w:tcPr>
            <w:tcW w:w="6855" w:type="dxa"/>
            <w:tcBorders>
              <w:top w:val="single" w:sz="4" w:space="0" w:color="auto"/>
              <w:left w:val="nil"/>
              <w:bottom w:val="single" w:sz="4" w:space="0" w:color="auto"/>
              <w:right w:val="single" w:sz="4" w:space="0" w:color="auto"/>
            </w:tcBorders>
            <w:shd w:val="clear" w:color="auto" w:fill="auto"/>
          </w:tcPr>
          <w:p w14:paraId="258CD8D0" w14:textId="77777777" w:rsidR="00FC135E" w:rsidRDefault="00FC135E" w:rsidP="00FC135E">
            <w:pPr>
              <w:spacing w:after="0" w:line="240" w:lineRule="auto"/>
              <w:rPr>
                <w:rFonts w:eastAsia="Times New Roman" w:cs="Arial"/>
                <w:sz w:val="20"/>
                <w:szCs w:val="20"/>
              </w:rPr>
            </w:pPr>
            <w:r>
              <w:rPr>
                <w:rFonts w:eastAsia="Times New Roman" w:cs="Arial"/>
                <w:sz w:val="20"/>
                <w:szCs w:val="20"/>
              </w:rPr>
              <w:t>Engagement Supervision</w:t>
            </w:r>
          </w:p>
        </w:tc>
        <w:tc>
          <w:tcPr>
            <w:tcW w:w="450" w:type="dxa"/>
            <w:tcBorders>
              <w:top w:val="single" w:sz="4" w:space="0" w:color="auto"/>
              <w:left w:val="nil"/>
              <w:bottom w:val="single" w:sz="4" w:space="0" w:color="auto"/>
              <w:right w:val="single" w:sz="4" w:space="0" w:color="auto"/>
            </w:tcBorders>
            <w:shd w:val="clear" w:color="auto" w:fill="auto"/>
            <w:noWrap/>
          </w:tcPr>
          <w:p w14:paraId="27665A1D" w14:textId="77777777" w:rsidR="00FC135E" w:rsidRPr="00FF360E" w:rsidRDefault="00FC135E" w:rsidP="00FC135E">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1C9BC701" w14:textId="77777777" w:rsidR="00FC135E" w:rsidRPr="00FF360E" w:rsidRDefault="00FC135E" w:rsidP="00FC135E">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1F2E3B3F" w14:textId="77777777" w:rsidR="00FC135E" w:rsidRPr="00FF360E" w:rsidRDefault="00FC135E" w:rsidP="00FC135E">
            <w:pPr>
              <w:spacing w:after="0" w:line="240" w:lineRule="auto"/>
              <w:jc w:val="center"/>
              <w:rPr>
                <w:rFonts w:eastAsia="Times New Roman" w:cs="Arial"/>
                <w:sz w:val="20"/>
                <w:szCs w:val="20"/>
              </w:rPr>
            </w:pPr>
            <w:r w:rsidRPr="00FF360E">
              <w:rPr>
                <w:rFonts w:eastAsia="Times New Roman" w:cs="Arial"/>
                <w:sz w:val="20"/>
                <w:szCs w:val="20"/>
              </w:rPr>
              <w:t>DNC</w:t>
            </w:r>
          </w:p>
        </w:tc>
      </w:tr>
      <w:tr w:rsidR="00FC135E" w:rsidRPr="00FF360E" w14:paraId="6E32BF6C" w14:textId="77777777" w:rsidTr="009251B7">
        <w:trPr>
          <w:trHeight w:val="255"/>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14:paraId="5DE8E1FD" w14:textId="77777777" w:rsidR="00FC135E" w:rsidRDefault="00FC135E" w:rsidP="00FC135E">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4A32986D" w14:textId="77777777" w:rsidR="00FC135E" w:rsidRDefault="00FC135E" w:rsidP="00FC135E">
            <w:pPr>
              <w:spacing w:after="0" w:line="240" w:lineRule="auto"/>
              <w:rPr>
                <w:rFonts w:eastAsia="Times New Roman" w:cs="Arial"/>
                <w:sz w:val="20"/>
                <w:szCs w:val="20"/>
              </w:rPr>
            </w:pPr>
          </w:p>
          <w:p w14:paraId="120E6E8F" w14:textId="77777777" w:rsidR="00FC135E" w:rsidRDefault="00FC135E" w:rsidP="00FC135E">
            <w:pPr>
              <w:spacing w:after="0" w:line="240" w:lineRule="auto"/>
              <w:rPr>
                <w:rFonts w:eastAsia="Times New Roman" w:cs="Arial"/>
                <w:sz w:val="20"/>
                <w:szCs w:val="20"/>
              </w:rPr>
            </w:pPr>
          </w:p>
          <w:p w14:paraId="4EB41913" w14:textId="77777777" w:rsidR="00FC135E" w:rsidRPr="00FF360E" w:rsidRDefault="00FC135E" w:rsidP="00FC135E">
            <w:pPr>
              <w:spacing w:after="0" w:line="240" w:lineRule="auto"/>
              <w:rPr>
                <w:rFonts w:eastAsia="Times New Roman" w:cs="Arial"/>
                <w:sz w:val="20"/>
                <w:szCs w:val="20"/>
              </w:rPr>
            </w:pPr>
          </w:p>
        </w:tc>
      </w:tr>
    </w:tbl>
    <w:p w14:paraId="2BE6840D" w14:textId="22BD7F66" w:rsidR="00E9556A" w:rsidRDefault="00E9556A" w:rsidP="00FC135E">
      <w:pPr>
        <w:rPr>
          <w:sz w:val="20"/>
          <w:szCs w:val="20"/>
        </w:rPr>
      </w:pPr>
    </w:p>
    <w:p w14:paraId="5ACD278C" w14:textId="77777777" w:rsidR="00E9556A" w:rsidRDefault="00E9556A">
      <w:pPr>
        <w:rPr>
          <w:sz w:val="20"/>
          <w:szCs w:val="20"/>
        </w:rPr>
      </w:pPr>
      <w:r>
        <w:rPr>
          <w:sz w:val="20"/>
          <w:szCs w:val="20"/>
        </w:rPr>
        <w:br w:type="page"/>
      </w:r>
    </w:p>
    <w:p w14:paraId="122B508A" w14:textId="77777777" w:rsidR="00FC135E" w:rsidRDefault="00FC135E" w:rsidP="00FC135E">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FC135E" w:rsidRPr="00FF360E" w14:paraId="076A7007" w14:textId="77777777" w:rsidTr="009251B7">
        <w:trPr>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64BD44" w14:textId="77777777" w:rsidR="00FC135E" w:rsidRPr="00FF360E" w:rsidRDefault="00FC135E"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44BDABAD" w14:textId="77777777" w:rsidR="00FC135E" w:rsidRPr="00FF360E" w:rsidRDefault="00FC135E"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3B6FDABF" w14:textId="77777777" w:rsidR="00FC135E" w:rsidRPr="00FF360E" w:rsidRDefault="00FC135E"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4D27B57E" w14:textId="77777777" w:rsidR="00FC135E" w:rsidRPr="00FF360E" w:rsidRDefault="00FC135E"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FC135E" w:rsidRPr="00FF360E" w14:paraId="7E6BA9A0" w14:textId="77777777" w:rsidTr="009251B7">
        <w:trPr>
          <w:trHeight w:val="233"/>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587A70" w14:textId="77777777" w:rsidR="00FC135E" w:rsidRPr="00FF360E" w:rsidRDefault="00FC135E" w:rsidP="009251B7">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725DCF82" w14:textId="77777777" w:rsidR="00FC135E" w:rsidRPr="00FF360E" w:rsidRDefault="00FC135E" w:rsidP="009251B7">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13EEB09B" w14:textId="77777777" w:rsidR="00FC135E" w:rsidRPr="00FF360E" w:rsidRDefault="00FC135E"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46F9DFE2" w14:textId="77777777" w:rsidR="00FC135E" w:rsidRPr="00FF360E" w:rsidRDefault="00FC135E"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7B0EB611" w14:textId="77777777" w:rsidR="00FC135E" w:rsidRPr="00FF360E" w:rsidRDefault="00FC135E" w:rsidP="009251B7">
            <w:pPr>
              <w:spacing w:after="0" w:line="240" w:lineRule="auto"/>
              <w:rPr>
                <w:rFonts w:eastAsia="Times New Roman" w:cs="Arial"/>
                <w:color w:val="000000"/>
                <w:sz w:val="20"/>
                <w:szCs w:val="20"/>
              </w:rPr>
            </w:pPr>
          </w:p>
        </w:tc>
      </w:tr>
      <w:tr w:rsidR="00FC135E" w:rsidRPr="00FF360E" w14:paraId="4F621499" w14:textId="77777777" w:rsidTr="009251B7">
        <w:trPr>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047751" w14:textId="77777777" w:rsidR="00FC135E" w:rsidRPr="00673D88" w:rsidRDefault="00FC135E" w:rsidP="009251B7">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FC135E" w:rsidRPr="00FF360E" w14:paraId="213C3087"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0BD17F0" w14:textId="77777777" w:rsidR="00FC135E" w:rsidRPr="00FF360E" w:rsidRDefault="00715984" w:rsidP="00715984">
            <w:pPr>
              <w:pStyle w:val="ListParagraph"/>
              <w:numPr>
                <w:ilvl w:val="0"/>
                <w:numId w:val="28"/>
              </w:numPr>
              <w:spacing w:after="0" w:line="240" w:lineRule="auto"/>
              <w:ind w:left="337"/>
              <w:rPr>
                <w:rFonts w:eastAsia="Times New Roman" w:cs="Arial"/>
                <w:bCs/>
                <w:color w:val="000000"/>
                <w:sz w:val="20"/>
                <w:szCs w:val="20"/>
              </w:rPr>
            </w:pPr>
            <w:r w:rsidRPr="00715984">
              <w:rPr>
                <w:rFonts w:eastAsia="Times New Roman" w:cs="Arial"/>
                <w:bCs/>
                <w:color w:val="000000"/>
                <w:sz w:val="20"/>
                <w:szCs w:val="20"/>
              </w:rPr>
              <w:t>Using your sample of completed projects, review the workpapers and determine whether:</w:t>
            </w:r>
          </w:p>
        </w:tc>
        <w:tc>
          <w:tcPr>
            <w:tcW w:w="1261" w:type="dxa"/>
            <w:tcBorders>
              <w:top w:val="single" w:sz="4" w:space="0" w:color="auto"/>
              <w:left w:val="nil"/>
              <w:bottom w:val="single" w:sz="4" w:space="0" w:color="auto"/>
              <w:right w:val="nil"/>
            </w:tcBorders>
            <w:shd w:val="clear" w:color="auto" w:fill="auto"/>
            <w:vAlign w:val="center"/>
          </w:tcPr>
          <w:p w14:paraId="714C0A4E" w14:textId="77777777" w:rsidR="00FC135E" w:rsidRPr="00FF360E" w:rsidRDefault="00FC135E"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D34546B" w14:textId="77777777" w:rsidR="00FC135E" w:rsidRPr="00FF360E" w:rsidRDefault="00FC135E"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B97321D" w14:textId="77777777" w:rsidR="00FC135E" w:rsidRPr="00FF360E" w:rsidRDefault="00FC135E"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26A4093" w14:textId="77777777" w:rsidR="00FC135E" w:rsidRPr="00FF360E" w:rsidRDefault="00FC135E" w:rsidP="009251B7">
            <w:pPr>
              <w:spacing w:after="0" w:line="240" w:lineRule="auto"/>
              <w:jc w:val="center"/>
              <w:rPr>
                <w:rFonts w:ascii="Arial" w:eastAsia="Times New Roman" w:hAnsi="Arial" w:cs="Arial"/>
                <w:color w:val="000000"/>
                <w:sz w:val="20"/>
                <w:szCs w:val="20"/>
              </w:rPr>
            </w:pPr>
          </w:p>
        </w:tc>
      </w:tr>
      <w:tr w:rsidR="00715984" w:rsidRPr="00FF360E" w14:paraId="0773C6D0"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D1E7ED1" w14:textId="77777777" w:rsidR="00715984" w:rsidRPr="00FF360E" w:rsidRDefault="00715984" w:rsidP="00715984">
            <w:pPr>
              <w:pStyle w:val="ListParagraph"/>
              <w:numPr>
                <w:ilvl w:val="0"/>
                <w:numId w:val="29"/>
              </w:numPr>
              <w:spacing w:after="0" w:line="240" w:lineRule="auto"/>
              <w:rPr>
                <w:rFonts w:eastAsia="Times New Roman" w:cs="Arial"/>
                <w:bCs/>
                <w:color w:val="000000"/>
                <w:sz w:val="20"/>
                <w:szCs w:val="20"/>
              </w:rPr>
            </w:pPr>
            <w:r w:rsidRPr="00715984">
              <w:rPr>
                <w:rFonts w:eastAsia="Times New Roman" w:cs="Arial"/>
                <w:bCs/>
                <w:color w:val="000000"/>
                <w:sz w:val="20"/>
                <w:szCs w:val="20"/>
              </w:rPr>
              <w:t xml:space="preserve">Documentation is referenced to the audit program and appears to be sufficient, reliable, relevant and useful to achieve the audit objectives.  </w:t>
            </w:r>
            <w:r w:rsidRPr="00715984">
              <w:rPr>
                <w:rFonts w:eastAsia="Times New Roman" w:cs="Arial"/>
                <w:bCs/>
                <w:color w:val="FF0000"/>
                <w:sz w:val="20"/>
                <w:szCs w:val="20"/>
              </w:rPr>
              <w:t>(PS 2310)</w:t>
            </w:r>
          </w:p>
        </w:tc>
        <w:tc>
          <w:tcPr>
            <w:tcW w:w="1261" w:type="dxa"/>
            <w:tcBorders>
              <w:top w:val="single" w:sz="4" w:space="0" w:color="auto"/>
              <w:left w:val="nil"/>
              <w:bottom w:val="single" w:sz="4" w:space="0" w:color="auto"/>
              <w:right w:val="nil"/>
            </w:tcBorders>
            <w:shd w:val="clear" w:color="auto" w:fill="auto"/>
            <w:vAlign w:val="center"/>
          </w:tcPr>
          <w:p w14:paraId="35F3CE40" w14:textId="77777777" w:rsidR="00715984" w:rsidRPr="00FF360E" w:rsidRDefault="00715984"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53C3B2C"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2B70397"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2119451" w14:textId="77777777" w:rsidR="00715984" w:rsidRPr="00FF360E" w:rsidRDefault="00715984" w:rsidP="009251B7">
            <w:pPr>
              <w:spacing w:after="0" w:line="240" w:lineRule="auto"/>
              <w:jc w:val="center"/>
              <w:rPr>
                <w:rFonts w:ascii="Arial" w:eastAsia="Times New Roman" w:hAnsi="Arial" w:cs="Arial"/>
                <w:color w:val="000000"/>
                <w:sz w:val="20"/>
                <w:szCs w:val="20"/>
              </w:rPr>
            </w:pPr>
          </w:p>
        </w:tc>
      </w:tr>
      <w:tr w:rsidR="00715984" w:rsidRPr="00FF360E" w14:paraId="22C80385"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F9ED5CD" w14:textId="77777777" w:rsidR="00715984" w:rsidRPr="00FF360E" w:rsidRDefault="00715984" w:rsidP="00715984">
            <w:pPr>
              <w:pStyle w:val="ListParagraph"/>
              <w:numPr>
                <w:ilvl w:val="0"/>
                <w:numId w:val="29"/>
              </w:numPr>
              <w:spacing w:after="0" w:line="240" w:lineRule="auto"/>
              <w:rPr>
                <w:rFonts w:eastAsia="Times New Roman" w:cs="Arial"/>
                <w:bCs/>
                <w:color w:val="000000"/>
                <w:sz w:val="20"/>
                <w:szCs w:val="20"/>
              </w:rPr>
            </w:pPr>
            <w:r w:rsidRPr="00715984">
              <w:rPr>
                <w:rFonts w:eastAsia="Times New Roman" w:cs="Arial"/>
                <w:bCs/>
                <w:color w:val="000000"/>
                <w:sz w:val="20"/>
                <w:szCs w:val="20"/>
              </w:rPr>
              <w:t>Appropriate analysis and evaluations were used and documented to support the engagement</w:t>
            </w:r>
            <w:r>
              <w:rPr>
                <w:rFonts w:eastAsia="Times New Roman" w:cs="Arial"/>
                <w:bCs/>
                <w:color w:val="000000"/>
                <w:sz w:val="20"/>
                <w:szCs w:val="20"/>
              </w:rPr>
              <w:t xml:space="preserve"> </w:t>
            </w:r>
            <w:r w:rsidRPr="00715984">
              <w:rPr>
                <w:rFonts w:eastAsia="Times New Roman" w:cs="Arial"/>
                <w:bCs/>
                <w:color w:val="000000"/>
                <w:sz w:val="20"/>
                <w:szCs w:val="20"/>
              </w:rPr>
              <w:t xml:space="preserve">results and conclusions.  </w:t>
            </w:r>
            <w:r w:rsidRPr="00715984">
              <w:rPr>
                <w:rFonts w:eastAsia="Times New Roman" w:cs="Arial"/>
                <w:bCs/>
                <w:color w:val="FF0000"/>
                <w:sz w:val="20"/>
                <w:szCs w:val="20"/>
              </w:rPr>
              <w:t>(PS 2320)</w:t>
            </w:r>
          </w:p>
        </w:tc>
        <w:tc>
          <w:tcPr>
            <w:tcW w:w="1261" w:type="dxa"/>
            <w:tcBorders>
              <w:top w:val="single" w:sz="4" w:space="0" w:color="auto"/>
              <w:left w:val="nil"/>
              <w:bottom w:val="single" w:sz="4" w:space="0" w:color="auto"/>
              <w:right w:val="nil"/>
            </w:tcBorders>
            <w:shd w:val="clear" w:color="auto" w:fill="auto"/>
            <w:vAlign w:val="center"/>
          </w:tcPr>
          <w:p w14:paraId="0B7D1B2D" w14:textId="77777777" w:rsidR="00715984" w:rsidRPr="00FF360E" w:rsidRDefault="00715984"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9885102"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D989463"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18191ED" w14:textId="77777777" w:rsidR="00715984" w:rsidRPr="00FF360E" w:rsidRDefault="00715984" w:rsidP="009251B7">
            <w:pPr>
              <w:spacing w:after="0" w:line="240" w:lineRule="auto"/>
              <w:jc w:val="center"/>
              <w:rPr>
                <w:rFonts w:ascii="Arial" w:eastAsia="Times New Roman" w:hAnsi="Arial" w:cs="Arial"/>
                <w:color w:val="000000"/>
                <w:sz w:val="20"/>
                <w:szCs w:val="20"/>
              </w:rPr>
            </w:pPr>
          </w:p>
        </w:tc>
      </w:tr>
      <w:tr w:rsidR="00715984" w:rsidRPr="00FF360E" w14:paraId="76816ACB"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E3BD7A9" w14:textId="58AB4428" w:rsidR="00715984" w:rsidRPr="00FF360E" w:rsidRDefault="00715984" w:rsidP="00715984">
            <w:pPr>
              <w:pStyle w:val="ListParagraph"/>
              <w:numPr>
                <w:ilvl w:val="0"/>
                <w:numId w:val="29"/>
              </w:numPr>
              <w:spacing w:after="0" w:line="240" w:lineRule="auto"/>
              <w:rPr>
                <w:rFonts w:eastAsia="Times New Roman" w:cs="Arial"/>
                <w:bCs/>
                <w:color w:val="000000"/>
                <w:sz w:val="20"/>
                <w:szCs w:val="20"/>
              </w:rPr>
            </w:pPr>
            <w:r w:rsidRPr="00715984">
              <w:rPr>
                <w:rFonts w:eastAsia="Times New Roman" w:cs="Arial"/>
                <w:bCs/>
                <w:color w:val="000000"/>
                <w:sz w:val="20"/>
                <w:szCs w:val="20"/>
              </w:rPr>
              <w:t xml:space="preserve">Workpapers document </w:t>
            </w:r>
            <w:r w:rsidR="002E1D96">
              <w:rPr>
                <w:rFonts w:eastAsia="Times New Roman" w:cs="Arial"/>
                <w:bCs/>
                <w:color w:val="000000"/>
                <w:sz w:val="20"/>
                <w:szCs w:val="20"/>
              </w:rPr>
              <w:t xml:space="preserve">sufficient, reliable, </w:t>
            </w:r>
            <w:r w:rsidRPr="00715984">
              <w:rPr>
                <w:rFonts w:eastAsia="Times New Roman" w:cs="Arial"/>
                <w:bCs/>
                <w:color w:val="000000"/>
                <w:sz w:val="20"/>
                <w:szCs w:val="20"/>
              </w:rPr>
              <w:t xml:space="preserve">relevant </w:t>
            </w:r>
            <w:r w:rsidR="002E1D96">
              <w:rPr>
                <w:rFonts w:eastAsia="Times New Roman" w:cs="Arial"/>
                <w:bCs/>
                <w:color w:val="000000"/>
                <w:sz w:val="20"/>
                <w:szCs w:val="20"/>
              </w:rPr>
              <w:t xml:space="preserve">and useful </w:t>
            </w:r>
            <w:r w:rsidRPr="00715984">
              <w:rPr>
                <w:rFonts w:eastAsia="Times New Roman" w:cs="Arial"/>
                <w:bCs/>
                <w:color w:val="000000"/>
                <w:sz w:val="20"/>
                <w:szCs w:val="20"/>
              </w:rPr>
              <w:t>information to support the conclusions and engagement results</w:t>
            </w:r>
            <w:r w:rsidR="002E1D96">
              <w:rPr>
                <w:rFonts w:eastAsia="Times New Roman" w:cs="Arial"/>
                <w:bCs/>
                <w:color w:val="000000"/>
                <w:sz w:val="20"/>
                <w:szCs w:val="20"/>
              </w:rPr>
              <w:t xml:space="preserve"> and conclusions</w:t>
            </w:r>
            <w:r w:rsidRPr="00715984">
              <w:rPr>
                <w:rFonts w:eastAsia="Times New Roman" w:cs="Arial"/>
                <w:bCs/>
                <w:color w:val="000000"/>
                <w:sz w:val="20"/>
                <w:szCs w:val="20"/>
              </w:rPr>
              <w:t xml:space="preserve">.  </w:t>
            </w:r>
            <w:r w:rsidRPr="00715984">
              <w:rPr>
                <w:rFonts w:eastAsia="Times New Roman" w:cs="Arial"/>
                <w:bCs/>
                <w:color w:val="FF0000"/>
                <w:sz w:val="20"/>
                <w:szCs w:val="20"/>
              </w:rPr>
              <w:t>(PS 2330)</w:t>
            </w:r>
          </w:p>
        </w:tc>
        <w:tc>
          <w:tcPr>
            <w:tcW w:w="1261" w:type="dxa"/>
            <w:tcBorders>
              <w:top w:val="single" w:sz="4" w:space="0" w:color="auto"/>
              <w:left w:val="nil"/>
              <w:bottom w:val="single" w:sz="4" w:space="0" w:color="auto"/>
              <w:right w:val="nil"/>
            </w:tcBorders>
            <w:shd w:val="clear" w:color="auto" w:fill="auto"/>
            <w:vAlign w:val="center"/>
          </w:tcPr>
          <w:p w14:paraId="08CD6024" w14:textId="77777777" w:rsidR="00715984" w:rsidRPr="00FF360E" w:rsidRDefault="00715984"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9EDEE5D"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7DE42D9"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4B7493D" w14:textId="77777777" w:rsidR="00715984" w:rsidRPr="00FF360E" w:rsidRDefault="00715984" w:rsidP="009251B7">
            <w:pPr>
              <w:spacing w:after="0" w:line="240" w:lineRule="auto"/>
              <w:jc w:val="center"/>
              <w:rPr>
                <w:rFonts w:ascii="Arial" w:eastAsia="Times New Roman" w:hAnsi="Arial" w:cs="Arial"/>
                <w:color w:val="000000"/>
                <w:sz w:val="20"/>
                <w:szCs w:val="20"/>
              </w:rPr>
            </w:pPr>
          </w:p>
        </w:tc>
      </w:tr>
      <w:tr w:rsidR="00715984" w:rsidRPr="00FF360E" w14:paraId="435B38BA"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DEAF271" w14:textId="77777777" w:rsidR="00715984" w:rsidRPr="00FF360E" w:rsidRDefault="00715984" w:rsidP="00715984">
            <w:pPr>
              <w:pStyle w:val="ListParagraph"/>
              <w:numPr>
                <w:ilvl w:val="0"/>
                <w:numId w:val="29"/>
              </w:numPr>
              <w:spacing w:after="0" w:line="240" w:lineRule="auto"/>
              <w:rPr>
                <w:rFonts w:eastAsia="Times New Roman" w:cs="Arial"/>
                <w:bCs/>
                <w:color w:val="000000"/>
                <w:sz w:val="20"/>
                <w:szCs w:val="20"/>
              </w:rPr>
            </w:pPr>
            <w:r w:rsidRPr="00715984">
              <w:rPr>
                <w:rFonts w:eastAsia="Times New Roman" w:cs="Arial"/>
                <w:bCs/>
                <w:color w:val="000000"/>
                <w:sz w:val="20"/>
                <w:szCs w:val="20"/>
              </w:rPr>
              <w:t>Determine whether engagements are properly supervised to ensure objectives are achieved, quality is</w:t>
            </w:r>
            <w:r>
              <w:rPr>
                <w:rFonts w:eastAsia="Times New Roman" w:cs="Arial"/>
                <w:bCs/>
                <w:color w:val="000000"/>
                <w:sz w:val="20"/>
                <w:szCs w:val="20"/>
              </w:rPr>
              <w:t xml:space="preserve"> </w:t>
            </w:r>
            <w:r w:rsidRPr="00715984">
              <w:rPr>
                <w:rFonts w:eastAsia="Times New Roman" w:cs="Arial"/>
                <w:bCs/>
                <w:color w:val="000000"/>
                <w:sz w:val="20"/>
                <w:szCs w:val="20"/>
              </w:rPr>
              <w:t xml:space="preserve">assured, and staff is developed. </w:t>
            </w:r>
            <w:r>
              <w:rPr>
                <w:rFonts w:eastAsia="Times New Roman" w:cs="Arial"/>
                <w:bCs/>
                <w:color w:val="000000"/>
                <w:sz w:val="20"/>
                <w:szCs w:val="20"/>
              </w:rPr>
              <w:t xml:space="preserve"> </w:t>
            </w:r>
            <w:r w:rsidRPr="00715984">
              <w:rPr>
                <w:rFonts w:eastAsia="Times New Roman" w:cs="Arial"/>
                <w:bCs/>
                <w:color w:val="FF0000"/>
                <w:sz w:val="20"/>
                <w:szCs w:val="20"/>
              </w:rPr>
              <w:t>(PS 2340)</w:t>
            </w:r>
          </w:p>
        </w:tc>
        <w:tc>
          <w:tcPr>
            <w:tcW w:w="1261" w:type="dxa"/>
            <w:tcBorders>
              <w:top w:val="single" w:sz="4" w:space="0" w:color="auto"/>
              <w:left w:val="nil"/>
              <w:bottom w:val="single" w:sz="4" w:space="0" w:color="auto"/>
              <w:right w:val="nil"/>
            </w:tcBorders>
            <w:shd w:val="clear" w:color="auto" w:fill="auto"/>
            <w:vAlign w:val="center"/>
          </w:tcPr>
          <w:p w14:paraId="1963CD44" w14:textId="77777777" w:rsidR="00715984" w:rsidRPr="00FF360E" w:rsidRDefault="00715984"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4C678FB"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D1BEF67"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3BC216D" w14:textId="77777777" w:rsidR="00715984" w:rsidRPr="00FF360E" w:rsidRDefault="00715984" w:rsidP="009251B7">
            <w:pPr>
              <w:spacing w:after="0" w:line="240" w:lineRule="auto"/>
              <w:jc w:val="center"/>
              <w:rPr>
                <w:rFonts w:ascii="Arial" w:eastAsia="Times New Roman" w:hAnsi="Arial" w:cs="Arial"/>
                <w:color w:val="000000"/>
                <w:sz w:val="20"/>
                <w:szCs w:val="20"/>
              </w:rPr>
            </w:pPr>
          </w:p>
        </w:tc>
      </w:tr>
      <w:tr w:rsidR="00715984" w:rsidRPr="00FF360E" w14:paraId="03507885"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D9C0127" w14:textId="77777777" w:rsidR="00715984" w:rsidRPr="00FF360E" w:rsidRDefault="00715984" w:rsidP="00715984">
            <w:pPr>
              <w:pStyle w:val="ListParagraph"/>
              <w:numPr>
                <w:ilvl w:val="0"/>
                <w:numId w:val="28"/>
              </w:numPr>
              <w:spacing w:after="0" w:line="240" w:lineRule="auto"/>
              <w:ind w:left="337"/>
              <w:rPr>
                <w:rFonts w:eastAsia="Times New Roman" w:cs="Arial"/>
                <w:bCs/>
                <w:color w:val="000000"/>
                <w:sz w:val="20"/>
                <w:szCs w:val="20"/>
              </w:rPr>
            </w:pPr>
            <w:r w:rsidRPr="00715984">
              <w:rPr>
                <w:rFonts w:eastAsia="Times New Roman" w:cs="Arial"/>
                <w:bCs/>
                <w:color w:val="000000"/>
                <w:sz w:val="20"/>
                <w:szCs w:val="20"/>
              </w:rPr>
              <w:t>Observe the manner in which the control of access to engagement records are maintained and conclude on</w:t>
            </w:r>
            <w:r>
              <w:rPr>
                <w:rFonts w:eastAsia="Times New Roman" w:cs="Arial"/>
                <w:bCs/>
                <w:color w:val="000000"/>
                <w:sz w:val="20"/>
                <w:szCs w:val="20"/>
              </w:rPr>
              <w:t xml:space="preserve"> </w:t>
            </w:r>
            <w:r w:rsidRPr="00715984">
              <w:rPr>
                <w:rFonts w:eastAsia="Times New Roman" w:cs="Arial"/>
                <w:bCs/>
                <w:color w:val="000000"/>
                <w:sz w:val="20"/>
                <w:szCs w:val="20"/>
              </w:rPr>
              <w:t xml:space="preserve">whether the controls appear adequate. </w:t>
            </w:r>
            <w:r>
              <w:rPr>
                <w:rFonts w:eastAsia="Times New Roman" w:cs="Arial"/>
                <w:bCs/>
                <w:color w:val="000000"/>
                <w:sz w:val="20"/>
                <w:szCs w:val="20"/>
              </w:rPr>
              <w:t xml:space="preserve"> </w:t>
            </w:r>
            <w:r w:rsidRPr="00715984">
              <w:rPr>
                <w:rFonts w:eastAsia="Times New Roman" w:cs="Arial"/>
                <w:bCs/>
                <w:color w:val="FF0000"/>
                <w:sz w:val="20"/>
                <w:szCs w:val="20"/>
              </w:rPr>
              <w:t>(PS 2330.A1)</w:t>
            </w:r>
          </w:p>
        </w:tc>
        <w:tc>
          <w:tcPr>
            <w:tcW w:w="1261" w:type="dxa"/>
            <w:tcBorders>
              <w:top w:val="single" w:sz="4" w:space="0" w:color="auto"/>
              <w:left w:val="nil"/>
              <w:bottom w:val="single" w:sz="4" w:space="0" w:color="auto"/>
              <w:right w:val="nil"/>
            </w:tcBorders>
            <w:shd w:val="clear" w:color="auto" w:fill="auto"/>
            <w:vAlign w:val="center"/>
          </w:tcPr>
          <w:p w14:paraId="04E4F6E2" w14:textId="77777777" w:rsidR="00715984" w:rsidRPr="00FF360E" w:rsidRDefault="00715984"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EDFFB0A"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1AE9EA6"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3093559" w14:textId="77777777" w:rsidR="00715984" w:rsidRPr="00FF360E" w:rsidRDefault="00715984" w:rsidP="009251B7">
            <w:pPr>
              <w:spacing w:after="0" w:line="240" w:lineRule="auto"/>
              <w:jc w:val="center"/>
              <w:rPr>
                <w:rFonts w:ascii="Arial" w:eastAsia="Times New Roman" w:hAnsi="Arial" w:cs="Arial"/>
                <w:color w:val="000000"/>
                <w:sz w:val="20"/>
                <w:szCs w:val="20"/>
              </w:rPr>
            </w:pPr>
          </w:p>
        </w:tc>
      </w:tr>
      <w:tr w:rsidR="00715984" w:rsidRPr="00FF360E" w14:paraId="48F392EE"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12C29FC" w14:textId="3E036608" w:rsidR="00715984" w:rsidRPr="00715984" w:rsidRDefault="00715984" w:rsidP="009A1B93">
            <w:pPr>
              <w:pStyle w:val="ListParagraph"/>
              <w:numPr>
                <w:ilvl w:val="0"/>
                <w:numId w:val="28"/>
              </w:numPr>
              <w:spacing w:after="0" w:line="240" w:lineRule="auto"/>
              <w:ind w:left="337"/>
              <w:rPr>
                <w:rFonts w:eastAsia="Times New Roman" w:cs="Arial"/>
                <w:bCs/>
                <w:color w:val="000000"/>
                <w:sz w:val="20"/>
                <w:szCs w:val="20"/>
              </w:rPr>
            </w:pPr>
            <w:r w:rsidRPr="00715984">
              <w:rPr>
                <w:rFonts w:eastAsia="Times New Roman" w:cs="Arial"/>
                <w:bCs/>
                <w:color w:val="000000"/>
                <w:sz w:val="20"/>
                <w:szCs w:val="20"/>
              </w:rPr>
              <w:t xml:space="preserve">Determine whether engagement workpapers have been released to external parties and whether the </w:t>
            </w:r>
            <w:r w:rsidR="00411610">
              <w:rPr>
                <w:rFonts w:eastAsia="Times New Roman" w:cs="Arial"/>
                <w:bCs/>
                <w:color w:val="000000"/>
                <w:sz w:val="20"/>
                <w:szCs w:val="20"/>
              </w:rPr>
              <w:t>chief internal auditor</w:t>
            </w:r>
            <w:r w:rsidRPr="00715984">
              <w:rPr>
                <w:rFonts w:eastAsia="Times New Roman" w:cs="Arial"/>
                <w:bCs/>
                <w:color w:val="000000"/>
                <w:sz w:val="20"/>
                <w:szCs w:val="20"/>
              </w:rPr>
              <w:t xml:space="preserve"> obtained the approval of senior management and/or legal counsel prior to releasing the records. </w:t>
            </w:r>
            <w:r w:rsidR="00E9556A">
              <w:rPr>
                <w:rFonts w:eastAsia="Times New Roman" w:cs="Arial"/>
                <w:bCs/>
                <w:color w:val="000000"/>
                <w:sz w:val="20"/>
                <w:szCs w:val="20"/>
              </w:rPr>
              <w:t xml:space="preserve"> </w:t>
            </w:r>
            <w:r w:rsidRPr="00715984">
              <w:rPr>
                <w:rFonts w:eastAsia="Times New Roman" w:cs="Arial"/>
                <w:bCs/>
                <w:color w:val="FF0000"/>
                <w:sz w:val="20"/>
                <w:szCs w:val="20"/>
              </w:rPr>
              <w:t>(PS 2330.A1)</w:t>
            </w:r>
            <w:r>
              <w:rPr>
                <w:rFonts w:eastAsia="Times New Roman" w:cs="Arial"/>
                <w:bCs/>
                <w:color w:val="FF0000"/>
                <w:sz w:val="20"/>
                <w:szCs w:val="20"/>
              </w:rPr>
              <w:br/>
            </w:r>
            <w:r>
              <w:rPr>
                <w:rFonts w:eastAsia="Times New Roman" w:cs="Arial"/>
                <w:bCs/>
                <w:color w:val="FF0000"/>
                <w:sz w:val="20"/>
                <w:szCs w:val="20"/>
              </w:rPr>
              <w:br/>
            </w:r>
            <w:r w:rsidRPr="00715984">
              <w:rPr>
                <w:rFonts w:eastAsia="Times New Roman" w:cs="Arial"/>
                <w:b/>
                <w:bCs/>
                <w:color w:val="000000"/>
                <w:sz w:val="20"/>
                <w:szCs w:val="20"/>
              </w:rPr>
              <w:t>Note:</w:t>
            </w:r>
            <w:r w:rsidR="00FE2210">
              <w:rPr>
                <w:rFonts w:eastAsia="Times New Roman" w:cs="Arial"/>
                <w:bCs/>
                <w:color w:val="000000"/>
                <w:sz w:val="20"/>
                <w:szCs w:val="20"/>
              </w:rPr>
              <w:t xml:space="preserve">  </w:t>
            </w:r>
            <w:r w:rsidRPr="00715984">
              <w:rPr>
                <w:rFonts w:eastAsia="Times New Roman" w:cs="Arial"/>
                <w:bCs/>
                <w:color w:val="000000"/>
                <w:sz w:val="20"/>
                <w:szCs w:val="20"/>
              </w:rPr>
              <w:t>See also PS 2440.A2, the release pertains to external parties other</w:t>
            </w:r>
            <w:r>
              <w:rPr>
                <w:rFonts w:eastAsia="Times New Roman" w:cs="Arial"/>
                <w:bCs/>
                <w:color w:val="000000"/>
                <w:sz w:val="20"/>
                <w:szCs w:val="20"/>
              </w:rPr>
              <w:t xml:space="preserve"> than those mandated by legal, </w:t>
            </w:r>
            <w:r w:rsidRPr="00715984">
              <w:rPr>
                <w:rFonts w:eastAsia="Times New Roman" w:cs="Arial"/>
                <w:bCs/>
                <w:color w:val="000000"/>
                <w:sz w:val="20"/>
                <w:szCs w:val="20"/>
              </w:rPr>
              <w:t xml:space="preserve">statutory, or regulatory requirements. </w:t>
            </w:r>
          </w:p>
        </w:tc>
        <w:tc>
          <w:tcPr>
            <w:tcW w:w="1261" w:type="dxa"/>
            <w:tcBorders>
              <w:top w:val="single" w:sz="4" w:space="0" w:color="auto"/>
              <w:left w:val="nil"/>
              <w:bottom w:val="single" w:sz="4" w:space="0" w:color="auto"/>
              <w:right w:val="nil"/>
            </w:tcBorders>
            <w:shd w:val="clear" w:color="auto" w:fill="auto"/>
            <w:vAlign w:val="center"/>
          </w:tcPr>
          <w:p w14:paraId="56536DB5" w14:textId="77777777" w:rsidR="00715984" w:rsidRPr="00FF360E" w:rsidRDefault="00715984"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9A49C55"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B0E5215"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F6FA402" w14:textId="77777777" w:rsidR="00715984" w:rsidRPr="00FF360E" w:rsidRDefault="00715984" w:rsidP="009251B7">
            <w:pPr>
              <w:spacing w:after="0" w:line="240" w:lineRule="auto"/>
              <w:jc w:val="center"/>
              <w:rPr>
                <w:rFonts w:ascii="Arial" w:eastAsia="Times New Roman" w:hAnsi="Arial" w:cs="Arial"/>
                <w:color w:val="000000"/>
                <w:sz w:val="20"/>
                <w:szCs w:val="20"/>
              </w:rPr>
            </w:pPr>
          </w:p>
        </w:tc>
      </w:tr>
      <w:tr w:rsidR="00715984" w:rsidRPr="00FF360E" w14:paraId="76AFBE70"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35882C3" w14:textId="645A0E60" w:rsidR="00715984" w:rsidRPr="00FF360E" w:rsidRDefault="00715984" w:rsidP="00715984">
            <w:pPr>
              <w:pStyle w:val="ListParagraph"/>
              <w:numPr>
                <w:ilvl w:val="0"/>
                <w:numId w:val="28"/>
              </w:numPr>
              <w:spacing w:after="0" w:line="240" w:lineRule="auto"/>
              <w:ind w:left="337"/>
              <w:rPr>
                <w:rFonts w:eastAsia="Times New Roman" w:cs="Arial"/>
                <w:bCs/>
                <w:color w:val="000000"/>
                <w:sz w:val="20"/>
                <w:szCs w:val="20"/>
              </w:rPr>
            </w:pPr>
            <w:r w:rsidRPr="00715984">
              <w:rPr>
                <w:rFonts w:eastAsia="Times New Roman" w:cs="Arial"/>
                <w:bCs/>
                <w:color w:val="000000"/>
                <w:sz w:val="20"/>
                <w:szCs w:val="20"/>
              </w:rPr>
              <w:t>Determine whether polices have been developed governing the custody and retention of assurance and</w:t>
            </w:r>
            <w:r>
              <w:rPr>
                <w:rFonts w:eastAsia="Times New Roman" w:cs="Arial"/>
                <w:bCs/>
                <w:color w:val="000000"/>
                <w:sz w:val="20"/>
                <w:szCs w:val="20"/>
              </w:rPr>
              <w:t xml:space="preserve"> </w:t>
            </w:r>
            <w:r w:rsidRPr="00715984">
              <w:rPr>
                <w:rFonts w:eastAsia="Times New Roman" w:cs="Arial"/>
                <w:bCs/>
                <w:color w:val="000000"/>
                <w:sz w:val="20"/>
                <w:szCs w:val="20"/>
              </w:rPr>
              <w:t>consulting</w:t>
            </w:r>
            <w:r w:rsidR="006C3CF6">
              <w:rPr>
                <w:rFonts w:eastAsia="Times New Roman" w:cs="Arial"/>
                <w:bCs/>
                <w:color w:val="000000"/>
                <w:sz w:val="20"/>
                <w:szCs w:val="20"/>
              </w:rPr>
              <w:t xml:space="preserve"> (if applicable)</w:t>
            </w:r>
            <w:r w:rsidRPr="00715984">
              <w:rPr>
                <w:rFonts w:eastAsia="Times New Roman" w:cs="Arial"/>
                <w:bCs/>
                <w:color w:val="000000"/>
                <w:sz w:val="20"/>
                <w:szCs w:val="20"/>
              </w:rPr>
              <w:t xml:space="preserve"> workpapers and whether they are consistent with the Office guidelines and the State Records Act (5 ILCS 160).  </w:t>
            </w:r>
            <w:r w:rsidRPr="00715984">
              <w:rPr>
                <w:rFonts w:eastAsia="Times New Roman" w:cs="Arial"/>
                <w:bCs/>
                <w:color w:val="FF0000"/>
                <w:sz w:val="20"/>
                <w:szCs w:val="20"/>
              </w:rPr>
              <w:t>(PS 2330.A2) (PS 2330.C1)</w:t>
            </w:r>
          </w:p>
        </w:tc>
        <w:tc>
          <w:tcPr>
            <w:tcW w:w="1261" w:type="dxa"/>
            <w:tcBorders>
              <w:top w:val="single" w:sz="4" w:space="0" w:color="auto"/>
              <w:left w:val="nil"/>
              <w:bottom w:val="single" w:sz="4" w:space="0" w:color="auto"/>
              <w:right w:val="nil"/>
            </w:tcBorders>
            <w:shd w:val="clear" w:color="auto" w:fill="auto"/>
            <w:vAlign w:val="center"/>
          </w:tcPr>
          <w:p w14:paraId="359D4590" w14:textId="77777777" w:rsidR="00715984" w:rsidRPr="00FF360E" w:rsidRDefault="00715984"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D826D2B"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FA2EBE1" w14:textId="77777777" w:rsidR="00715984" w:rsidRPr="00FF360E" w:rsidRDefault="00715984"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83FE7E2" w14:textId="77777777" w:rsidR="00715984" w:rsidRPr="00FF360E" w:rsidRDefault="00715984" w:rsidP="009251B7">
            <w:pPr>
              <w:spacing w:after="0" w:line="240" w:lineRule="auto"/>
              <w:jc w:val="center"/>
              <w:rPr>
                <w:rFonts w:ascii="Arial" w:eastAsia="Times New Roman" w:hAnsi="Arial" w:cs="Arial"/>
                <w:color w:val="000000"/>
                <w:sz w:val="20"/>
                <w:szCs w:val="20"/>
              </w:rPr>
            </w:pPr>
          </w:p>
        </w:tc>
      </w:tr>
    </w:tbl>
    <w:p w14:paraId="4F29B9C2" w14:textId="77777777" w:rsidR="00243379" w:rsidRDefault="00243379" w:rsidP="00B508AA"/>
    <w:p w14:paraId="0EC8370C" w14:textId="77777777" w:rsidR="00C63000" w:rsidRPr="00FF360E" w:rsidRDefault="00C63000" w:rsidP="00C63000">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585"/>
      </w:tblGrid>
      <w:tr w:rsidR="00C63000" w:rsidRPr="00FF360E" w14:paraId="785304FB" w14:textId="77777777" w:rsidTr="009251B7">
        <w:trPr>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31F48C98" w14:textId="77777777" w:rsidR="00C63000" w:rsidRPr="00FF360E" w:rsidRDefault="00C63000" w:rsidP="009251B7">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4"/>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0DC276C4" w14:textId="77777777" w:rsidR="00C63000" w:rsidRPr="00FF360E" w:rsidRDefault="00C63000"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C63000" w:rsidRPr="00FF360E" w14:paraId="537835EE" w14:textId="77777777" w:rsidTr="00C63000">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311D6" w14:textId="77777777" w:rsidR="00C63000" w:rsidRPr="00FF360E" w:rsidRDefault="00C63000"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2400</w:t>
            </w:r>
          </w:p>
        </w:tc>
        <w:tc>
          <w:tcPr>
            <w:tcW w:w="6855" w:type="dxa"/>
            <w:tcBorders>
              <w:top w:val="single" w:sz="4" w:space="0" w:color="auto"/>
              <w:left w:val="nil"/>
              <w:bottom w:val="single" w:sz="4" w:space="0" w:color="auto"/>
              <w:right w:val="single" w:sz="4" w:space="0" w:color="auto"/>
            </w:tcBorders>
            <w:shd w:val="clear" w:color="auto" w:fill="D9D9D9" w:themeFill="background1" w:themeFillShade="D9"/>
          </w:tcPr>
          <w:p w14:paraId="3F0013F0" w14:textId="77777777" w:rsidR="00C63000" w:rsidRPr="00FF360E" w:rsidRDefault="00C8471B" w:rsidP="009251B7">
            <w:pPr>
              <w:spacing w:after="0" w:line="240" w:lineRule="auto"/>
              <w:rPr>
                <w:rFonts w:eastAsia="Times New Roman" w:cs="Arial"/>
                <w:b/>
                <w:bCs/>
                <w:sz w:val="20"/>
                <w:szCs w:val="20"/>
              </w:rPr>
            </w:pPr>
            <w:r>
              <w:rPr>
                <w:rFonts w:eastAsia="Times New Roman" w:cs="Arial"/>
                <w:b/>
                <w:bCs/>
                <w:sz w:val="20"/>
                <w:szCs w:val="20"/>
              </w:rPr>
              <w:t>Communicating Results</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109A5D3"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6A2B35A4"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16B5B1F1"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8471B" w:rsidRPr="00FF360E" w14:paraId="792CC448"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5B9BAF6" w14:textId="77777777" w:rsidR="00C8471B" w:rsidRPr="00FF360E" w:rsidRDefault="00C8471B"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2410</w:t>
            </w:r>
          </w:p>
        </w:tc>
        <w:tc>
          <w:tcPr>
            <w:tcW w:w="6855" w:type="dxa"/>
            <w:vMerge w:val="restart"/>
            <w:tcBorders>
              <w:top w:val="single" w:sz="4" w:space="0" w:color="auto"/>
              <w:left w:val="nil"/>
              <w:right w:val="single" w:sz="4" w:space="0" w:color="auto"/>
            </w:tcBorders>
            <w:shd w:val="clear" w:color="auto" w:fill="auto"/>
            <w:vAlign w:val="center"/>
          </w:tcPr>
          <w:p w14:paraId="01463E7F" w14:textId="77777777" w:rsidR="00C8471B" w:rsidRPr="00FF360E" w:rsidRDefault="00C8471B"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7ED83A6A"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8460220"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40CC502E"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8471B" w:rsidRPr="00FF360E" w14:paraId="3CCCC639" w14:textId="77777777" w:rsidTr="00680823">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572FA9D" w14:textId="77777777" w:rsidR="00C8471B" w:rsidRPr="00FF360E" w:rsidRDefault="00C8471B"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2410.A1</w:t>
            </w:r>
          </w:p>
        </w:tc>
        <w:tc>
          <w:tcPr>
            <w:tcW w:w="6855" w:type="dxa"/>
            <w:vMerge/>
            <w:tcBorders>
              <w:left w:val="nil"/>
              <w:right w:val="single" w:sz="4" w:space="0" w:color="auto"/>
            </w:tcBorders>
            <w:shd w:val="clear" w:color="auto" w:fill="auto"/>
            <w:vAlign w:val="center"/>
          </w:tcPr>
          <w:p w14:paraId="670527A2" w14:textId="77777777" w:rsidR="00C8471B" w:rsidRPr="00FF360E" w:rsidRDefault="00C8471B"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BCE6072"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756D326"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68EF3B8F"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810474" w:rsidRPr="00FF360E" w14:paraId="46B35CBD" w14:textId="77777777" w:rsidTr="00810474">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6DD5A6B" w14:textId="77777777" w:rsidR="00810474" w:rsidRDefault="00810474" w:rsidP="00810474">
            <w:pPr>
              <w:spacing w:after="0" w:line="240" w:lineRule="auto"/>
              <w:rPr>
                <w:rFonts w:eastAsia="Times New Roman" w:cs="Arial"/>
                <w:b/>
                <w:bCs/>
                <w:color w:val="000000"/>
                <w:sz w:val="20"/>
                <w:szCs w:val="20"/>
              </w:rPr>
            </w:pPr>
            <w:r>
              <w:rPr>
                <w:rFonts w:eastAsia="Times New Roman" w:cs="Arial"/>
                <w:b/>
                <w:bCs/>
                <w:color w:val="000000"/>
                <w:sz w:val="20"/>
                <w:szCs w:val="20"/>
              </w:rPr>
              <w:t>PS 2410.A2</w:t>
            </w:r>
          </w:p>
        </w:tc>
        <w:tc>
          <w:tcPr>
            <w:tcW w:w="6855" w:type="dxa"/>
            <w:tcBorders>
              <w:left w:val="single" w:sz="4" w:space="0" w:color="auto"/>
              <w:right w:val="single" w:sz="4" w:space="0" w:color="auto"/>
            </w:tcBorders>
            <w:shd w:val="clear" w:color="auto" w:fill="auto"/>
            <w:vAlign w:val="center"/>
          </w:tcPr>
          <w:p w14:paraId="44E268F4" w14:textId="77777777" w:rsidR="00810474" w:rsidRPr="00FF360E" w:rsidRDefault="00810474" w:rsidP="00810474">
            <w:pPr>
              <w:spacing w:after="0" w:line="240" w:lineRule="auto"/>
              <w:rPr>
                <w:rFonts w:eastAsia="Times New Roman" w:cs="Arial"/>
                <w:sz w:val="20"/>
                <w:szCs w:val="20"/>
              </w:rPr>
            </w:pPr>
            <w:r>
              <w:rPr>
                <w:rFonts w:eastAsia="Times New Roman" w:cs="Arial"/>
                <w:sz w:val="20"/>
                <w:szCs w:val="20"/>
              </w:rPr>
              <w:t>Criteria for Communicating</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noWrap/>
          </w:tcPr>
          <w:p w14:paraId="3CE12751" w14:textId="1D3611C4" w:rsidR="00810474" w:rsidRPr="00FF360E" w:rsidRDefault="00810474" w:rsidP="00810474">
            <w:pPr>
              <w:spacing w:after="0" w:line="240" w:lineRule="auto"/>
              <w:jc w:val="center"/>
              <w:rPr>
                <w:rFonts w:eastAsia="Times New Roman" w:cs="Arial"/>
                <w:sz w:val="20"/>
                <w:szCs w:val="20"/>
              </w:rPr>
            </w:pPr>
            <w:r w:rsidRPr="00FF360E">
              <w:rPr>
                <w:rFonts w:eastAsia="Times New Roman" w:cs="Arial"/>
                <w:sz w:val="20"/>
                <w:szCs w:val="20"/>
              </w:rPr>
              <w:t>GC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24AE1DA1" w14:textId="447FE0D4" w:rsidR="00810474" w:rsidRPr="00FF360E" w:rsidRDefault="00810474" w:rsidP="00810474">
            <w:pPr>
              <w:spacing w:after="0" w:line="240" w:lineRule="auto"/>
              <w:jc w:val="center"/>
              <w:rPr>
                <w:rFonts w:eastAsia="Times New Roman" w:cs="Arial"/>
                <w:sz w:val="20"/>
                <w:szCs w:val="20"/>
              </w:rPr>
            </w:pPr>
            <w:r>
              <w:rPr>
                <w:rFonts w:eastAsia="Times New Roman" w:cs="Arial"/>
                <w:sz w:val="20"/>
                <w:szCs w:val="20"/>
              </w:rPr>
              <w:t>NA</w:t>
            </w:r>
          </w:p>
        </w:tc>
      </w:tr>
      <w:tr w:rsidR="00C8471B" w:rsidRPr="00FF360E" w14:paraId="7DF4A2E7" w14:textId="77777777" w:rsidTr="00680823">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69F9A1CA" w14:textId="77777777" w:rsidR="00C8471B" w:rsidRDefault="00C8471B"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2410.A3</w:t>
            </w:r>
          </w:p>
        </w:tc>
        <w:tc>
          <w:tcPr>
            <w:tcW w:w="6855" w:type="dxa"/>
            <w:vMerge w:val="restart"/>
            <w:tcBorders>
              <w:left w:val="nil"/>
              <w:right w:val="single" w:sz="4" w:space="0" w:color="auto"/>
            </w:tcBorders>
            <w:shd w:val="clear" w:color="auto" w:fill="auto"/>
            <w:vAlign w:val="center"/>
          </w:tcPr>
          <w:p w14:paraId="28C0A823" w14:textId="77777777" w:rsidR="00C8471B" w:rsidRPr="00FF360E" w:rsidRDefault="00C8471B"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01FF13D2"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1A80F3F"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175DA0F5"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8471B" w:rsidRPr="00FF360E" w14:paraId="2110BDBA"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D1A7832" w14:textId="77777777" w:rsidR="00C8471B" w:rsidRDefault="00C8471B"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2410.C1</w:t>
            </w:r>
          </w:p>
        </w:tc>
        <w:tc>
          <w:tcPr>
            <w:tcW w:w="6855" w:type="dxa"/>
            <w:vMerge/>
            <w:tcBorders>
              <w:left w:val="nil"/>
              <w:bottom w:val="single" w:sz="4" w:space="0" w:color="auto"/>
              <w:right w:val="single" w:sz="4" w:space="0" w:color="auto"/>
            </w:tcBorders>
            <w:shd w:val="clear" w:color="auto" w:fill="auto"/>
            <w:vAlign w:val="center"/>
          </w:tcPr>
          <w:p w14:paraId="6B81EECD" w14:textId="77777777" w:rsidR="00C8471B" w:rsidRPr="00FF360E" w:rsidRDefault="00C8471B"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72B32A1A"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5E631C8F"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1B4B7032"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auto"/>
          </w:tcPr>
          <w:p w14:paraId="381BE443" w14:textId="77777777" w:rsidR="00C8471B" w:rsidRPr="00FF360E" w:rsidRDefault="00C8471B" w:rsidP="009251B7">
            <w:pPr>
              <w:spacing w:after="0" w:line="240" w:lineRule="auto"/>
              <w:jc w:val="center"/>
              <w:rPr>
                <w:rFonts w:eastAsia="Times New Roman" w:cs="Arial"/>
                <w:sz w:val="20"/>
                <w:szCs w:val="20"/>
              </w:rPr>
            </w:pPr>
            <w:r>
              <w:rPr>
                <w:rFonts w:eastAsia="Times New Roman" w:cs="Arial"/>
                <w:sz w:val="20"/>
                <w:szCs w:val="20"/>
              </w:rPr>
              <w:t>NA</w:t>
            </w:r>
          </w:p>
        </w:tc>
      </w:tr>
      <w:tr w:rsidR="00C63000" w:rsidRPr="00FF360E" w14:paraId="6802D009" w14:textId="77777777" w:rsidTr="00C63000">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A4B44D1" w14:textId="77777777" w:rsidR="00C63000" w:rsidRDefault="00C63000"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2420</w:t>
            </w:r>
          </w:p>
        </w:tc>
        <w:tc>
          <w:tcPr>
            <w:tcW w:w="6855" w:type="dxa"/>
            <w:tcBorders>
              <w:top w:val="single" w:sz="4" w:space="0" w:color="auto"/>
              <w:left w:val="nil"/>
              <w:bottom w:val="single" w:sz="4" w:space="0" w:color="auto"/>
              <w:right w:val="single" w:sz="4" w:space="0" w:color="auto"/>
            </w:tcBorders>
            <w:shd w:val="clear" w:color="auto" w:fill="auto"/>
            <w:vAlign w:val="center"/>
          </w:tcPr>
          <w:p w14:paraId="549BBAE6" w14:textId="77777777" w:rsidR="00C63000" w:rsidRPr="00FF360E" w:rsidRDefault="00C8471B" w:rsidP="009251B7">
            <w:pPr>
              <w:spacing w:after="0" w:line="240" w:lineRule="auto"/>
              <w:rPr>
                <w:rFonts w:eastAsia="Times New Roman" w:cs="Arial"/>
                <w:sz w:val="20"/>
                <w:szCs w:val="20"/>
              </w:rPr>
            </w:pPr>
            <w:r>
              <w:rPr>
                <w:rFonts w:eastAsia="Times New Roman" w:cs="Arial"/>
                <w:sz w:val="20"/>
                <w:szCs w:val="20"/>
              </w:rPr>
              <w:t>Quality of Communications</w:t>
            </w:r>
          </w:p>
        </w:tc>
        <w:tc>
          <w:tcPr>
            <w:tcW w:w="450" w:type="dxa"/>
            <w:tcBorders>
              <w:top w:val="single" w:sz="4" w:space="0" w:color="auto"/>
              <w:left w:val="nil"/>
              <w:bottom w:val="single" w:sz="4" w:space="0" w:color="auto"/>
              <w:right w:val="single" w:sz="4" w:space="0" w:color="auto"/>
            </w:tcBorders>
            <w:shd w:val="clear" w:color="auto" w:fill="auto"/>
            <w:noWrap/>
          </w:tcPr>
          <w:p w14:paraId="755DF380"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0536F8F"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0BEB96BF"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63000" w:rsidRPr="00FF360E" w14:paraId="4C05CE79"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EF3E161" w14:textId="77777777" w:rsidR="00C63000" w:rsidRPr="00FF360E" w:rsidRDefault="00C63000"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2421</w:t>
            </w:r>
          </w:p>
        </w:tc>
        <w:tc>
          <w:tcPr>
            <w:tcW w:w="6855" w:type="dxa"/>
            <w:tcBorders>
              <w:top w:val="single" w:sz="4" w:space="0" w:color="auto"/>
              <w:left w:val="nil"/>
              <w:bottom w:val="single" w:sz="4" w:space="0" w:color="auto"/>
              <w:right w:val="single" w:sz="4" w:space="0" w:color="auto"/>
            </w:tcBorders>
            <w:shd w:val="clear" w:color="auto" w:fill="auto"/>
            <w:vAlign w:val="center"/>
          </w:tcPr>
          <w:p w14:paraId="7D1A2698" w14:textId="77777777" w:rsidR="00C63000" w:rsidRPr="00FF360E" w:rsidRDefault="00C8471B" w:rsidP="009251B7">
            <w:pPr>
              <w:spacing w:after="0" w:line="240" w:lineRule="auto"/>
              <w:rPr>
                <w:rFonts w:eastAsia="Times New Roman" w:cs="Arial"/>
                <w:sz w:val="20"/>
                <w:szCs w:val="20"/>
              </w:rPr>
            </w:pPr>
            <w:r>
              <w:rPr>
                <w:rFonts w:eastAsia="Times New Roman" w:cs="Arial"/>
                <w:sz w:val="20"/>
                <w:szCs w:val="20"/>
              </w:rPr>
              <w:t>Errors and Omissions</w:t>
            </w:r>
          </w:p>
        </w:tc>
        <w:tc>
          <w:tcPr>
            <w:tcW w:w="450" w:type="dxa"/>
            <w:tcBorders>
              <w:top w:val="single" w:sz="4" w:space="0" w:color="auto"/>
              <w:left w:val="nil"/>
              <w:bottom w:val="single" w:sz="4" w:space="0" w:color="auto"/>
              <w:right w:val="single" w:sz="4" w:space="0" w:color="auto"/>
            </w:tcBorders>
            <w:shd w:val="clear" w:color="auto" w:fill="auto"/>
            <w:noWrap/>
          </w:tcPr>
          <w:p w14:paraId="6F4785AF"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5E07D24"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302D9D94"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auto"/>
          </w:tcPr>
          <w:p w14:paraId="610305E3" w14:textId="77777777" w:rsidR="00C63000" w:rsidRPr="00FF360E" w:rsidRDefault="00C63000" w:rsidP="009251B7">
            <w:pPr>
              <w:spacing w:after="0" w:line="240" w:lineRule="auto"/>
              <w:jc w:val="center"/>
              <w:rPr>
                <w:rFonts w:eastAsia="Times New Roman" w:cs="Arial"/>
                <w:sz w:val="20"/>
                <w:szCs w:val="20"/>
              </w:rPr>
            </w:pPr>
            <w:r>
              <w:rPr>
                <w:rFonts w:eastAsia="Times New Roman" w:cs="Arial"/>
                <w:sz w:val="20"/>
                <w:szCs w:val="20"/>
              </w:rPr>
              <w:t>NA</w:t>
            </w:r>
          </w:p>
        </w:tc>
      </w:tr>
      <w:tr w:rsidR="00C63000" w:rsidRPr="00FF360E" w14:paraId="740EC71D"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5CEDF36" w14:textId="77777777" w:rsidR="00C63000" w:rsidRDefault="00C63000"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2430</w:t>
            </w:r>
          </w:p>
        </w:tc>
        <w:tc>
          <w:tcPr>
            <w:tcW w:w="6855" w:type="dxa"/>
            <w:tcBorders>
              <w:top w:val="single" w:sz="4" w:space="0" w:color="auto"/>
              <w:left w:val="nil"/>
              <w:bottom w:val="single" w:sz="4" w:space="0" w:color="auto"/>
              <w:right w:val="single" w:sz="4" w:space="0" w:color="auto"/>
            </w:tcBorders>
            <w:shd w:val="clear" w:color="auto" w:fill="auto"/>
            <w:vAlign w:val="center"/>
          </w:tcPr>
          <w:p w14:paraId="3C55D9A2" w14:textId="77777777" w:rsidR="00C63000" w:rsidRPr="00FF360E" w:rsidRDefault="00C8471B" w:rsidP="009251B7">
            <w:pPr>
              <w:spacing w:after="0" w:line="240" w:lineRule="auto"/>
              <w:rPr>
                <w:rFonts w:eastAsia="Times New Roman" w:cs="Arial"/>
                <w:sz w:val="20"/>
                <w:szCs w:val="20"/>
              </w:rPr>
            </w:pPr>
            <w:r>
              <w:rPr>
                <w:rFonts w:eastAsia="Times New Roman" w:cs="Arial"/>
                <w:sz w:val="20"/>
                <w:szCs w:val="20"/>
              </w:rPr>
              <w:t>Use of “</w:t>
            </w:r>
            <w:r w:rsidRPr="00C8471B">
              <w:rPr>
                <w:rFonts w:eastAsia="Times New Roman" w:cs="Arial"/>
                <w:i/>
                <w:sz w:val="20"/>
                <w:szCs w:val="20"/>
              </w:rPr>
              <w:t>Conducted in Conformance with the International Standards for the Professional practice of Internal Auditing</w:t>
            </w:r>
            <w:r>
              <w:rPr>
                <w:rFonts w:eastAsia="Times New Roman" w:cs="Arial"/>
                <w:sz w:val="20"/>
                <w:szCs w:val="20"/>
              </w:rPr>
              <w:t>”</w:t>
            </w:r>
          </w:p>
        </w:tc>
        <w:tc>
          <w:tcPr>
            <w:tcW w:w="450" w:type="dxa"/>
            <w:tcBorders>
              <w:top w:val="single" w:sz="4" w:space="0" w:color="auto"/>
              <w:left w:val="nil"/>
              <w:bottom w:val="single" w:sz="4" w:space="0" w:color="auto"/>
              <w:right w:val="single" w:sz="4" w:space="0" w:color="auto"/>
            </w:tcBorders>
            <w:shd w:val="clear" w:color="auto" w:fill="auto"/>
            <w:noWrap/>
          </w:tcPr>
          <w:p w14:paraId="448AEC79"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09EC8E2"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068D414C"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63000" w:rsidRPr="00FF360E" w14:paraId="2CE575E8"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5F9A0D0" w14:textId="77777777" w:rsidR="00C63000" w:rsidRDefault="00C63000"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2431</w:t>
            </w:r>
          </w:p>
        </w:tc>
        <w:tc>
          <w:tcPr>
            <w:tcW w:w="6855" w:type="dxa"/>
            <w:tcBorders>
              <w:top w:val="single" w:sz="4" w:space="0" w:color="auto"/>
              <w:left w:val="nil"/>
              <w:bottom w:val="single" w:sz="4" w:space="0" w:color="auto"/>
              <w:right w:val="single" w:sz="4" w:space="0" w:color="auto"/>
            </w:tcBorders>
            <w:shd w:val="clear" w:color="auto" w:fill="auto"/>
            <w:vAlign w:val="center"/>
          </w:tcPr>
          <w:p w14:paraId="049B4061" w14:textId="279C5FF8" w:rsidR="00C63000" w:rsidRPr="00FF360E" w:rsidRDefault="00C8471B" w:rsidP="00B210A2">
            <w:pPr>
              <w:spacing w:after="0" w:line="240" w:lineRule="auto"/>
              <w:rPr>
                <w:rFonts w:eastAsia="Times New Roman" w:cs="Arial"/>
                <w:sz w:val="20"/>
                <w:szCs w:val="20"/>
              </w:rPr>
            </w:pPr>
            <w:r>
              <w:rPr>
                <w:rFonts w:eastAsia="Times New Roman" w:cs="Arial"/>
                <w:sz w:val="20"/>
                <w:szCs w:val="20"/>
              </w:rPr>
              <w:t xml:space="preserve">Engagement Disclosure of </w:t>
            </w:r>
            <w:r w:rsidR="00B210A2">
              <w:rPr>
                <w:rFonts w:eastAsia="Times New Roman" w:cs="Arial"/>
                <w:sz w:val="20"/>
                <w:szCs w:val="20"/>
              </w:rPr>
              <w:t>N</w:t>
            </w:r>
            <w:r>
              <w:rPr>
                <w:rFonts w:eastAsia="Times New Roman" w:cs="Arial"/>
                <w:sz w:val="20"/>
                <w:szCs w:val="20"/>
              </w:rPr>
              <w:t>onconformance</w:t>
            </w:r>
          </w:p>
        </w:tc>
        <w:tc>
          <w:tcPr>
            <w:tcW w:w="450" w:type="dxa"/>
            <w:tcBorders>
              <w:top w:val="single" w:sz="4" w:space="0" w:color="auto"/>
              <w:left w:val="nil"/>
              <w:bottom w:val="single" w:sz="4" w:space="0" w:color="auto"/>
              <w:right w:val="single" w:sz="4" w:space="0" w:color="auto"/>
            </w:tcBorders>
            <w:shd w:val="clear" w:color="auto" w:fill="auto"/>
            <w:noWrap/>
          </w:tcPr>
          <w:p w14:paraId="5301839B"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7C22BE40"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5BE9A17F" w14:textId="77777777" w:rsidR="00C63000" w:rsidRPr="00FF360E" w:rsidRDefault="00C63000"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8471B" w:rsidRPr="00FF360E" w14:paraId="0BA6D805"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9E906EA" w14:textId="77777777" w:rsidR="00C8471B" w:rsidRPr="00FF360E" w:rsidRDefault="00C8471B"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2440</w:t>
            </w:r>
          </w:p>
        </w:tc>
        <w:tc>
          <w:tcPr>
            <w:tcW w:w="6855" w:type="dxa"/>
            <w:vMerge w:val="restart"/>
            <w:tcBorders>
              <w:top w:val="single" w:sz="4" w:space="0" w:color="auto"/>
              <w:left w:val="nil"/>
              <w:right w:val="single" w:sz="4" w:space="0" w:color="auto"/>
            </w:tcBorders>
            <w:shd w:val="clear" w:color="auto" w:fill="auto"/>
            <w:vAlign w:val="center"/>
          </w:tcPr>
          <w:p w14:paraId="7BBB43B4" w14:textId="77777777" w:rsidR="00C8471B" w:rsidRPr="00FF360E" w:rsidRDefault="00C8471B" w:rsidP="009251B7">
            <w:pPr>
              <w:spacing w:after="0" w:line="240" w:lineRule="auto"/>
              <w:rPr>
                <w:rFonts w:eastAsia="Times New Roman" w:cs="Arial"/>
                <w:sz w:val="20"/>
                <w:szCs w:val="20"/>
              </w:rPr>
            </w:pPr>
            <w:r>
              <w:rPr>
                <w:rFonts w:eastAsia="Times New Roman" w:cs="Arial"/>
                <w:sz w:val="20"/>
                <w:szCs w:val="20"/>
              </w:rPr>
              <w:t>Disseminating Results</w:t>
            </w:r>
          </w:p>
        </w:tc>
        <w:tc>
          <w:tcPr>
            <w:tcW w:w="450" w:type="dxa"/>
            <w:tcBorders>
              <w:top w:val="single" w:sz="4" w:space="0" w:color="auto"/>
              <w:left w:val="nil"/>
              <w:bottom w:val="single" w:sz="4" w:space="0" w:color="auto"/>
              <w:right w:val="single" w:sz="4" w:space="0" w:color="auto"/>
            </w:tcBorders>
            <w:shd w:val="clear" w:color="auto" w:fill="auto"/>
            <w:noWrap/>
          </w:tcPr>
          <w:p w14:paraId="5A21449A"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4951BDA8"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5FE5BD95"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8471B" w:rsidRPr="00FF360E" w14:paraId="444EDC68"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AB9F7F5" w14:textId="77777777" w:rsidR="00C8471B" w:rsidRDefault="00C8471B"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2440.A1</w:t>
            </w:r>
          </w:p>
        </w:tc>
        <w:tc>
          <w:tcPr>
            <w:tcW w:w="6855" w:type="dxa"/>
            <w:vMerge/>
            <w:tcBorders>
              <w:left w:val="nil"/>
              <w:right w:val="single" w:sz="4" w:space="0" w:color="auto"/>
            </w:tcBorders>
            <w:shd w:val="clear" w:color="auto" w:fill="auto"/>
          </w:tcPr>
          <w:p w14:paraId="6B6A380F" w14:textId="77777777" w:rsidR="00C8471B" w:rsidRDefault="00C8471B"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64F59148"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BD35E7C"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36DC8108"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8471B" w:rsidRPr="00FF360E" w14:paraId="05407069"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206A6D15" w14:textId="77777777" w:rsidR="00C8471B" w:rsidRDefault="00C8471B" w:rsidP="009251B7">
            <w:pPr>
              <w:spacing w:after="0" w:line="240" w:lineRule="auto"/>
              <w:rPr>
                <w:rFonts w:eastAsia="Times New Roman" w:cs="Arial"/>
                <w:b/>
                <w:bCs/>
                <w:color w:val="000000"/>
                <w:sz w:val="20"/>
                <w:szCs w:val="20"/>
              </w:rPr>
            </w:pPr>
            <w:r>
              <w:rPr>
                <w:rFonts w:eastAsia="Times New Roman" w:cs="Arial"/>
                <w:b/>
                <w:bCs/>
                <w:color w:val="000000"/>
                <w:sz w:val="20"/>
                <w:szCs w:val="20"/>
              </w:rPr>
              <w:t>PS 2440.A2</w:t>
            </w:r>
          </w:p>
        </w:tc>
        <w:tc>
          <w:tcPr>
            <w:tcW w:w="6855" w:type="dxa"/>
            <w:vMerge/>
            <w:tcBorders>
              <w:left w:val="nil"/>
              <w:right w:val="single" w:sz="4" w:space="0" w:color="auto"/>
            </w:tcBorders>
            <w:shd w:val="clear" w:color="auto" w:fill="auto"/>
          </w:tcPr>
          <w:p w14:paraId="2DE7764D" w14:textId="77777777" w:rsidR="00C8471B" w:rsidRDefault="00C8471B"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23B2403E"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08573CF4"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15CA197C" w14:textId="77777777" w:rsidR="00C8471B" w:rsidRPr="00FF360E" w:rsidRDefault="00C8471B"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C8471B" w:rsidRPr="00FF360E" w14:paraId="41826C05"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14250EC4" w14:textId="77777777" w:rsidR="00C8471B" w:rsidRDefault="00C8471B" w:rsidP="00C63000">
            <w:pPr>
              <w:spacing w:after="0" w:line="240" w:lineRule="auto"/>
              <w:rPr>
                <w:rFonts w:eastAsia="Times New Roman" w:cs="Arial"/>
                <w:b/>
                <w:bCs/>
                <w:color w:val="000000"/>
                <w:sz w:val="20"/>
                <w:szCs w:val="20"/>
              </w:rPr>
            </w:pPr>
            <w:r>
              <w:rPr>
                <w:rFonts w:eastAsia="Times New Roman" w:cs="Arial"/>
                <w:b/>
                <w:bCs/>
                <w:color w:val="000000"/>
                <w:sz w:val="20"/>
                <w:szCs w:val="20"/>
              </w:rPr>
              <w:t>PS 2440.C1</w:t>
            </w:r>
          </w:p>
        </w:tc>
        <w:tc>
          <w:tcPr>
            <w:tcW w:w="6855" w:type="dxa"/>
            <w:vMerge/>
            <w:tcBorders>
              <w:left w:val="nil"/>
              <w:right w:val="single" w:sz="4" w:space="0" w:color="auto"/>
            </w:tcBorders>
            <w:shd w:val="clear" w:color="auto" w:fill="auto"/>
          </w:tcPr>
          <w:p w14:paraId="6CB42588" w14:textId="77777777" w:rsidR="00C8471B" w:rsidRDefault="00C8471B" w:rsidP="00C63000">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5610B250" w14:textId="77777777" w:rsidR="00C8471B" w:rsidRPr="00FF360E" w:rsidRDefault="00C8471B" w:rsidP="00C63000">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59959415" w14:textId="77777777" w:rsidR="00C8471B" w:rsidRPr="00FF360E" w:rsidRDefault="00C8471B" w:rsidP="00C63000">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5A5ECE7B" w14:textId="77777777" w:rsidR="00C8471B" w:rsidRPr="00FF360E" w:rsidRDefault="00C8471B" w:rsidP="00C63000">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auto"/>
          </w:tcPr>
          <w:p w14:paraId="02243142" w14:textId="77777777" w:rsidR="00C8471B" w:rsidRPr="00FF360E" w:rsidRDefault="00C8471B" w:rsidP="00C63000">
            <w:pPr>
              <w:spacing w:after="0" w:line="240" w:lineRule="auto"/>
              <w:jc w:val="center"/>
              <w:rPr>
                <w:rFonts w:eastAsia="Times New Roman" w:cs="Arial"/>
                <w:sz w:val="20"/>
                <w:szCs w:val="20"/>
              </w:rPr>
            </w:pPr>
            <w:r>
              <w:rPr>
                <w:rFonts w:eastAsia="Times New Roman" w:cs="Arial"/>
                <w:sz w:val="20"/>
                <w:szCs w:val="20"/>
              </w:rPr>
              <w:t>NA</w:t>
            </w:r>
          </w:p>
        </w:tc>
      </w:tr>
      <w:tr w:rsidR="00C8471B" w:rsidRPr="00FF360E" w14:paraId="3473AC6F"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4376DAC1" w14:textId="77777777" w:rsidR="00C8471B" w:rsidRDefault="00C8471B" w:rsidP="00C63000">
            <w:pPr>
              <w:spacing w:after="0" w:line="240" w:lineRule="auto"/>
              <w:rPr>
                <w:rFonts w:eastAsia="Times New Roman" w:cs="Arial"/>
                <w:b/>
                <w:bCs/>
                <w:color w:val="000000"/>
                <w:sz w:val="20"/>
                <w:szCs w:val="20"/>
              </w:rPr>
            </w:pPr>
            <w:r>
              <w:rPr>
                <w:rFonts w:eastAsia="Times New Roman" w:cs="Arial"/>
                <w:b/>
                <w:bCs/>
                <w:color w:val="000000"/>
                <w:sz w:val="20"/>
                <w:szCs w:val="20"/>
              </w:rPr>
              <w:t>PS 2449.C2</w:t>
            </w:r>
          </w:p>
        </w:tc>
        <w:tc>
          <w:tcPr>
            <w:tcW w:w="6855" w:type="dxa"/>
            <w:vMerge/>
            <w:tcBorders>
              <w:left w:val="nil"/>
              <w:bottom w:val="single" w:sz="4" w:space="0" w:color="auto"/>
              <w:right w:val="single" w:sz="4" w:space="0" w:color="auto"/>
            </w:tcBorders>
            <w:shd w:val="clear" w:color="auto" w:fill="auto"/>
          </w:tcPr>
          <w:p w14:paraId="41B2EDEA" w14:textId="77777777" w:rsidR="00C8471B" w:rsidRDefault="00C8471B" w:rsidP="00C63000">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085DEEA5" w14:textId="77777777" w:rsidR="00C8471B" w:rsidRPr="00FF360E" w:rsidRDefault="00C8471B" w:rsidP="00C63000">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1698F21B" w14:textId="77777777" w:rsidR="00C8471B" w:rsidRPr="00FF360E" w:rsidRDefault="00C8471B" w:rsidP="00C63000">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048CB833" w14:textId="77777777" w:rsidR="00C8471B" w:rsidRPr="00FF360E" w:rsidRDefault="00C8471B" w:rsidP="00C63000">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auto"/>
          </w:tcPr>
          <w:p w14:paraId="25832D75" w14:textId="77777777" w:rsidR="00C8471B" w:rsidRPr="00FF360E" w:rsidRDefault="00C8471B" w:rsidP="00C63000">
            <w:pPr>
              <w:spacing w:after="0" w:line="240" w:lineRule="auto"/>
              <w:jc w:val="center"/>
              <w:rPr>
                <w:rFonts w:eastAsia="Times New Roman" w:cs="Arial"/>
                <w:sz w:val="20"/>
                <w:szCs w:val="20"/>
              </w:rPr>
            </w:pPr>
            <w:r>
              <w:rPr>
                <w:rFonts w:eastAsia="Times New Roman" w:cs="Arial"/>
                <w:sz w:val="20"/>
                <w:szCs w:val="20"/>
              </w:rPr>
              <w:t>NA</w:t>
            </w:r>
          </w:p>
        </w:tc>
      </w:tr>
      <w:tr w:rsidR="00C63000" w:rsidRPr="00FF360E" w14:paraId="490F47ED" w14:textId="77777777" w:rsidTr="00C63000">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54AAEA60" w14:textId="77777777" w:rsidR="00C63000" w:rsidRDefault="00C63000" w:rsidP="00C63000">
            <w:pPr>
              <w:spacing w:after="0" w:line="240" w:lineRule="auto"/>
              <w:rPr>
                <w:rFonts w:eastAsia="Times New Roman" w:cs="Arial"/>
                <w:b/>
                <w:bCs/>
                <w:color w:val="000000"/>
                <w:sz w:val="20"/>
                <w:szCs w:val="20"/>
              </w:rPr>
            </w:pPr>
            <w:r>
              <w:rPr>
                <w:rFonts w:eastAsia="Times New Roman" w:cs="Arial"/>
                <w:b/>
                <w:bCs/>
                <w:color w:val="000000"/>
                <w:sz w:val="20"/>
                <w:szCs w:val="20"/>
              </w:rPr>
              <w:t>PS 2450</w:t>
            </w:r>
          </w:p>
        </w:tc>
        <w:tc>
          <w:tcPr>
            <w:tcW w:w="6855" w:type="dxa"/>
            <w:tcBorders>
              <w:top w:val="single" w:sz="4" w:space="0" w:color="auto"/>
              <w:left w:val="nil"/>
              <w:bottom w:val="single" w:sz="4" w:space="0" w:color="auto"/>
              <w:right w:val="single" w:sz="4" w:space="0" w:color="auto"/>
            </w:tcBorders>
            <w:shd w:val="clear" w:color="auto" w:fill="auto"/>
          </w:tcPr>
          <w:p w14:paraId="3BEE4CBA" w14:textId="77777777" w:rsidR="00C63000" w:rsidRDefault="00C8471B" w:rsidP="00C63000">
            <w:pPr>
              <w:spacing w:after="0" w:line="240" w:lineRule="auto"/>
              <w:rPr>
                <w:rFonts w:eastAsia="Times New Roman" w:cs="Arial"/>
                <w:sz w:val="20"/>
                <w:szCs w:val="20"/>
              </w:rPr>
            </w:pPr>
            <w:r>
              <w:rPr>
                <w:rFonts w:eastAsia="Times New Roman" w:cs="Arial"/>
                <w:sz w:val="20"/>
                <w:szCs w:val="20"/>
              </w:rPr>
              <w:t>Overall Opinions</w:t>
            </w:r>
          </w:p>
        </w:tc>
        <w:tc>
          <w:tcPr>
            <w:tcW w:w="450" w:type="dxa"/>
            <w:tcBorders>
              <w:top w:val="single" w:sz="4" w:space="0" w:color="auto"/>
              <w:left w:val="nil"/>
              <w:bottom w:val="single" w:sz="4" w:space="0" w:color="auto"/>
              <w:right w:val="single" w:sz="4" w:space="0" w:color="auto"/>
            </w:tcBorders>
            <w:shd w:val="clear" w:color="auto" w:fill="auto"/>
            <w:noWrap/>
          </w:tcPr>
          <w:p w14:paraId="40024BF8" w14:textId="77777777" w:rsidR="00C63000" w:rsidRPr="00FF360E" w:rsidRDefault="00C63000" w:rsidP="00C63000">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3293F1D" w14:textId="77777777" w:rsidR="00C63000" w:rsidRPr="00FF360E" w:rsidRDefault="00C63000" w:rsidP="00C63000">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50670317" w14:textId="77777777" w:rsidR="00C63000" w:rsidRPr="00FF360E" w:rsidRDefault="00C63000" w:rsidP="00C63000">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auto"/>
          </w:tcPr>
          <w:p w14:paraId="1AEE751B" w14:textId="77777777" w:rsidR="00C63000" w:rsidRPr="00FF360E" w:rsidRDefault="00C63000" w:rsidP="00C63000">
            <w:pPr>
              <w:spacing w:after="0" w:line="240" w:lineRule="auto"/>
              <w:jc w:val="center"/>
              <w:rPr>
                <w:rFonts w:eastAsia="Times New Roman" w:cs="Arial"/>
                <w:sz w:val="20"/>
                <w:szCs w:val="20"/>
              </w:rPr>
            </w:pPr>
            <w:r>
              <w:rPr>
                <w:rFonts w:eastAsia="Times New Roman" w:cs="Arial"/>
                <w:sz w:val="20"/>
                <w:szCs w:val="20"/>
              </w:rPr>
              <w:t>NA</w:t>
            </w:r>
          </w:p>
        </w:tc>
      </w:tr>
      <w:tr w:rsidR="00C63000" w:rsidRPr="00FF360E" w14:paraId="470CBD0B" w14:textId="77777777" w:rsidTr="009251B7">
        <w:trPr>
          <w:trHeight w:val="255"/>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14:paraId="6A4734FF" w14:textId="77777777" w:rsidR="00C63000" w:rsidRDefault="00C63000" w:rsidP="00C63000">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48C91C0A" w14:textId="77777777" w:rsidR="00C63000" w:rsidRDefault="00C63000" w:rsidP="00C63000">
            <w:pPr>
              <w:spacing w:after="0" w:line="240" w:lineRule="auto"/>
              <w:rPr>
                <w:rFonts w:eastAsia="Times New Roman" w:cs="Arial"/>
                <w:sz w:val="20"/>
                <w:szCs w:val="20"/>
              </w:rPr>
            </w:pPr>
          </w:p>
          <w:p w14:paraId="664579B5" w14:textId="77777777" w:rsidR="00C63000" w:rsidRDefault="00C63000" w:rsidP="00C63000">
            <w:pPr>
              <w:spacing w:after="0" w:line="240" w:lineRule="auto"/>
              <w:rPr>
                <w:rFonts w:eastAsia="Times New Roman" w:cs="Arial"/>
                <w:sz w:val="20"/>
                <w:szCs w:val="20"/>
              </w:rPr>
            </w:pPr>
          </w:p>
          <w:p w14:paraId="125AF8F0" w14:textId="77777777" w:rsidR="00C63000" w:rsidRPr="00FF360E" w:rsidRDefault="00C63000" w:rsidP="00C63000">
            <w:pPr>
              <w:spacing w:after="0" w:line="240" w:lineRule="auto"/>
              <w:rPr>
                <w:rFonts w:eastAsia="Times New Roman" w:cs="Arial"/>
                <w:sz w:val="20"/>
                <w:szCs w:val="20"/>
              </w:rPr>
            </w:pPr>
          </w:p>
        </w:tc>
      </w:tr>
    </w:tbl>
    <w:p w14:paraId="4EBD2F21" w14:textId="77777777" w:rsidR="00C63000" w:rsidRPr="00FF360E" w:rsidRDefault="00C63000" w:rsidP="00C63000">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C63000" w:rsidRPr="00FF360E" w14:paraId="0579DF57" w14:textId="77777777" w:rsidTr="009251B7">
        <w:trPr>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C5E08D" w14:textId="77777777" w:rsidR="00C63000" w:rsidRPr="00FF360E" w:rsidRDefault="00C63000"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244459B7" w14:textId="77777777" w:rsidR="00C63000" w:rsidRPr="00FF360E" w:rsidRDefault="00C63000"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6D3288CF" w14:textId="77777777" w:rsidR="00C63000" w:rsidRPr="00FF360E" w:rsidRDefault="00C63000"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46B76A68" w14:textId="77777777" w:rsidR="00C63000" w:rsidRPr="00FF360E" w:rsidRDefault="00C63000"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C63000" w:rsidRPr="00FF360E" w14:paraId="34E0AB16" w14:textId="77777777" w:rsidTr="009251B7">
        <w:trPr>
          <w:trHeight w:val="233"/>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79D1FE" w14:textId="77777777" w:rsidR="00C63000" w:rsidRPr="00FF360E" w:rsidRDefault="00C63000" w:rsidP="009251B7">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6F79B864" w14:textId="77777777" w:rsidR="00C63000" w:rsidRPr="00FF360E" w:rsidRDefault="00C63000" w:rsidP="009251B7">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2BA3BA3B" w14:textId="77777777" w:rsidR="00C63000" w:rsidRPr="00FF360E" w:rsidRDefault="00C63000"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432C4479" w14:textId="77777777" w:rsidR="00C63000" w:rsidRPr="00FF360E" w:rsidRDefault="00C63000"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144BA409" w14:textId="77777777" w:rsidR="00C63000" w:rsidRPr="00FF360E" w:rsidRDefault="00C63000" w:rsidP="009251B7">
            <w:pPr>
              <w:spacing w:after="0" w:line="240" w:lineRule="auto"/>
              <w:rPr>
                <w:rFonts w:eastAsia="Times New Roman" w:cs="Arial"/>
                <w:color w:val="000000"/>
                <w:sz w:val="20"/>
                <w:szCs w:val="20"/>
              </w:rPr>
            </w:pPr>
          </w:p>
        </w:tc>
      </w:tr>
      <w:tr w:rsidR="00C63000" w:rsidRPr="00FF360E" w14:paraId="68C88036" w14:textId="77777777" w:rsidTr="009251B7">
        <w:trPr>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4F1AEC" w14:textId="77777777" w:rsidR="00C63000" w:rsidRPr="00673D88" w:rsidRDefault="00C63000" w:rsidP="009251B7">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C63000" w:rsidRPr="00FF360E" w14:paraId="4D20028B"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EEB8576" w14:textId="77777777" w:rsidR="00C63000" w:rsidRPr="00FF360E" w:rsidRDefault="00055FDC" w:rsidP="00591E0B">
            <w:pPr>
              <w:pStyle w:val="ListParagraph"/>
              <w:numPr>
                <w:ilvl w:val="0"/>
                <w:numId w:val="30"/>
              </w:numPr>
              <w:spacing w:after="0" w:line="240" w:lineRule="auto"/>
              <w:ind w:left="337"/>
              <w:rPr>
                <w:rFonts w:eastAsia="Times New Roman" w:cs="Arial"/>
                <w:bCs/>
                <w:color w:val="000000"/>
                <w:sz w:val="20"/>
                <w:szCs w:val="20"/>
              </w:rPr>
            </w:pPr>
            <w:r w:rsidRPr="00055FDC">
              <w:rPr>
                <w:rFonts w:eastAsia="Times New Roman" w:cs="Arial"/>
                <w:bCs/>
                <w:color w:val="000000"/>
                <w:sz w:val="20"/>
                <w:szCs w:val="20"/>
              </w:rPr>
              <w:t>Using your sample of completed projects, review the workpapers and determine whether:</w:t>
            </w:r>
          </w:p>
        </w:tc>
        <w:tc>
          <w:tcPr>
            <w:tcW w:w="1261" w:type="dxa"/>
            <w:tcBorders>
              <w:top w:val="single" w:sz="4" w:space="0" w:color="auto"/>
              <w:left w:val="nil"/>
              <w:bottom w:val="single" w:sz="4" w:space="0" w:color="auto"/>
              <w:right w:val="nil"/>
            </w:tcBorders>
            <w:shd w:val="clear" w:color="auto" w:fill="auto"/>
            <w:vAlign w:val="center"/>
          </w:tcPr>
          <w:p w14:paraId="5C6BE4A5" w14:textId="77777777" w:rsidR="00C63000" w:rsidRPr="00FF360E" w:rsidRDefault="00C63000"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22F739F" w14:textId="77777777" w:rsidR="00C63000" w:rsidRPr="00FF360E" w:rsidRDefault="00C63000"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17360E5" w14:textId="77777777" w:rsidR="00C63000" w:rsidRPr="00FF360E" w:rsidRDefault="00C63000"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2590BA2" w14:textId="77777777" w:rsidR="00C63000" w:rsidRPr="00FF360E" w:rsidRDefault="00C63000" w:rsidP="009251B7">
            <w:pPr>
              <w:spacing w:after="0" w:line="240" w:lineRule="auto"/>
              <w:jc w:val="center"/>
              <w:rPr>
                <w:rFonts w:ascii="Arial" w:eastAsia="Times New Roman" w:hAnsi="Arial" w:cs="Arial"/>
                <w:color w:val="000000"/>
                <w:sz w:val="20"/>
                <w:szCs w:val="20"/>
              </w:rPr>
            </w:pPr>
          </w:p>
        </w:tc>
      </w:tr>
      <w:tr w:rsidR="0001067B" w:rsidRPr="00FF360E" w14:paraId="4A22F472"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600E6D47" w14:textId="3BE4C9E7" w:rsidR="0001067B" w:rsidRPr="00FF360E" w:rsidRDefault="00055FDC" w:rsidP="00864B27">
            <w:pPr>
              <w:pStyle w:val="ListParagraph"/>
              <w:numPr>
                <w:ilvl w:val="0"/>
                <w:numId w:val="31"/>
              </w:numPr>
              <w:spacing w:after="0" w:line="240" w:lineRule="auto"/>
              <w:rPr>
                <w:rFonts w:eastAsia="Times New Roman" w:cs="Arial"/>
                <w:bCs/>
                <w:color w:val="000000"/>
                <w:sz w:val="20"/>
                <w:szCs w:val="20"/>
              </w:rPr>
            </w:pPr>
            <w:r w:rsidRPr="00055FDC">
              <w:rPr>
                <w:rFonts w:eastAsia="Times New Roman" w:cs="Arial"/>
                <w:bCs/>
                <w:color w:val="000000"/>
                <w:sz w:val="20"/>
                <w:szCs w:val="20"/>
              </w:rPr>
              <w:t>The report includes the engagement's objectives</w:t>
            </w:r>
            <w:r w:rsidR="00864B27">
              <w:rPr>
                <w:rFonts w:eastAsia="Times New Roman" w:cs="Arial"/>
                <w:bCs/>
                <w:color w:val="000000"/>
                <w:sz w:val="20"/>
                <w:szCs w:val="20"/>
              </w:rPr>
              <w:t>,</w:t>
            </w:r>
            <w:r w:rsidRPr="00055FDC">
              <w:rPr>
                <w:rFonts w:eastAsia="Times New Roman" w:cs="Arial"/>
                <w:bCs/>
                <w:color w:val="000000"/>
                <w:sz w:val="20"/>
                <w:szCs w:val="20"/>
              </w:rPr>
              <w:t xml:space="preserve"> scope,</w:t>
            </w:r>
            <w:r w:rsidR="00864B27">
              <w:rPr>
                <w:rFonts w:eastAsia="Times New Roman" w:cs="Arial"/>
                <w:bCs/>
                <w:color w:val="000000"/>
                <w:sz w:val="20"/>
                <w:szCs w:val="20"/>
              </w:rPr>
              <w:t xml:space="preserve"> and results.</w:t>
            </w:r>
            <w:r w:rsidRPr="00055FDC">
              <w:rPr>
                <w:rFonts w:eastAsia="Times New Roman" w:cs="Arial"/>
                <w:bCs/>
                <w:color w:val="000000"/>
                <w:sz w:val="20"/>
                <w:szCs w:val="20"/>
              </w:rPr>
              <w:t xml:space="preserve"> </w:t>
            </w:r>
            <w:r w:rsidR="00E9556A">
              <w:rPr>
                <w:rFonts w:eastAsia="Times New Roman" w:cs="Arial"/>
                <w:bCs/>
                <w:color w:val="000000"/>
                <w:sz w:val="20"/>
                <w:szCs w:val="20"/>
              </w:rPr>
              <w:t xml:space="preserve"> </w:t>
            </w:r>
            <w:r w:rsidRPr="00055FDC">
              <w:rPr>
                <w:rFonts w:eastAsia="Times New Roman" w:cs="Arial"/>
                <w:bCs/>
                <w:color w:val="FF0000"/>
                <w:sz w:val="20"/>
                <w:szCs w:val="20"/>
              </w:rPr>
              <w:t>(PS 2410)</w:t>
            </w:r>
          </w:p>
        </w:tc>
        <w:tc>
          <w:tcPr>
            <w:tcW w:w="1261" w:type="dxa"/>
            <w:tcBorders>
              <w:top w:val="single" w:sz="4" w:space="0" w:color="auto"/>
              <w:left w:val="nil"/>
              <w:bottom w:val="single" w:sz="4" w:space="0" w:color="auto"/>
              <w:right w:val="nil"/>
            </w:tcBorders>
            <w:shd w:val="clear" w:color="auto" w:fill="auto"/>
            <w:vAlign w:val="center"/>
          </w:tcPr>
          <w:p w14:paraId="24833461"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87D432E"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88722A9"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3499D43"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3BFDAA7B"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A08A2D7" w14:textId="711E79D5" w:rsidR="0001067B" w:rsidRPr="00FF360E" w:rsidRDefault="00055FDC" w:rsidP="002F574F">
            <w:pPr>
              <w:pStyle w:val="ListParagraph"/>
              <w:numPr>
                <w:ilvl w:val="0"/>
                <w:numId w:val="31"/>
              </w:numPr>
              <w:spacing w:after="0" w:line="240" w:lineRule="auto"/>
              <w:rPr>
                <w:rFonts w:eastAsia="Times New Roman" w:cs="Arial"/>
                <w:bCs/>
                <w:color w:val="000000"/>
                <w:sz w:val="20"/>
                <w:szCs w:val="20"/>
              </w:rPr>
            </w:pPr>
            <w:r w:rsidRPr="00055FDC">
              <w:rPr>
                <w:rFonts w:eastAsia="Times New Roman" w:cs="Arial"/>
                <w:bCs/>
                <w:color w:val="000000"/>
                <w:sz w:val="20"/>
                <w:szCs w:val="20"/>
              </w:rPr>
              <w:t>The final communication of engagement results contained</w:t>
            </w:r>
            <w:r w:rsidR="00864B27">
              <w:rPr>
                <w:rFonts w:eastAsia="Times New Roman" w:cs="Arial"/>
                <w:bCs/>
                <w:color w:val="000000"/>
                <w:sz w:val="20"/>
                <w:szCs w:val="20"/>
              </w:rPr>
              <w:t xml:space="preserve"> applicable conclusions, as well as applicable recommendations and/or action plans</w:t>
            </w:r>
            <w:r w:rsidR="002F574F">
              <w:rPr>
                <w:rFonts w:eastAsia="Times New Roman" w:cs="Arial"/>
                <w:bCs/>
                <w:color w:val="000000"/>
                <w:sz w:val="20"/>
                <w:szCs w:val="20"/>
              </w:rPr>
              <w:t>.</w:t>
            </w:r>
            <w:r w:rsidR="00864B27">
              <w:rPr>
                <w:rFonts w:eastAsia="Times New Roman" w:cs="Arial"/>
                <w:bCs/>
                <w:color w:val="000000"/>
                <w:sz w:val="20"/>
                <w:szCs w:val="20"/>
              </w:rPr>
              <w:t xml:space="preserve">  W</w:t>
            </w:r>
            <w:r w:rsidRPr="00055FDC">
              <w:rPr>
                <w:rFonts w:eastAsia="Times New Roman" w:cs="Arial"/>
                <w:bCs/>
                <w:color w:val="000000"/>
                <w:sz w:val="20"/>
                <w:szCs w:val="20"/>
              </w:rPr>
              <w:t xml:space="preserve">here appropriate, the internal auditor's overall opinion </w:t>
            </w:r>
            <w:r w:rsidR="00864B27">
              <w:rPr>
                <w:rFonts w:eastAsia="Times New Roman" w:cs="Arial"/>
                <w:bCs/>
                <w:color w:val="000000"/>
                <w:sz w:val="20"/>
                <w:szCs w:val="20"/>
              </w:rPr>
              <w:t>should be provided and must take into account the expectations of senior management, the board, and other stakeholders and must be supported by sufficient, reliable, relevant, and useful information</w:t>
            </w:r>
            <w:r w:rsidRPr="00055FDC">
              <w:rPr>
                <w:rFonts w:eastAsia="Times New Roman" w:cs="Arial"/>
                <w:bCs/>
                <w:color w:val="000000"/>
                <w:sz w:val="20"/>
                <w:szCs w:val="20"/>
              </w:rPr>
              <w:t xml:space="preserve">. </w:t>
            </w:r>
            <w:r>
              <w:rPr>
                <w:rFonts w:eastAsia="Times New Roman" w:cs="Arial"/>
                <w:bCs/>
                <w:color w:val="000000"/>
                <w:sz w:val="20"/>
                <w:szCs w:val="20"/>
              </w:rPr>
              <w:t xml:space="preserve"> </w:t>
            </w:r>
            <w:r w:rsidRPr="00055FDC">
              <w:rPr>
                <w:rFonts w:eastAsia="Times New Roman" w:cs="Arial"/>
                <w:bCs/>
                <w:color w:val="FF0000"/>
                <w:sz w:val="20"/>
                <w:szCs w:val="20"/>
              </w:rPr>
              <w:t>(PS 2410.A1)</w:t>
            </w:r>
            <w:r w:rsidR="001035E7" w:rsidRPr="00055FDC">
              <w:rPr>
                <w:rFonts w:eastAsia="Times New Roman" w:cs="Arial"/>
                <w:bCs/>
                <w:color w:val="FF0000"/>
                <w:sz w:val="20"/>
                <w:szCs w:val="20"/>
              </w:rPr>
              <w:t xml:space="preserve"> (PS 2410.A2)</w:t>
            </w:r>
            <w:r w:rsidR="001035E7">
              <w:rPr>
                <w:rFonts w:eastAsia="Times New Roman" w:cs="Arial"/>
                <w:bCs/>
                <w:color w:val="FF0000"/>
                <w:sz w:val="20"/>
                <w:szCs w:val="20"/>
              </w:rPr>
              <w:t xml:space="preserve">  </w:t>
            </w:r>
          </w:p>
        </w:tc>
        <w:tc>
          <w:tcPr>
            <w:tcW w:w="1261" w:type="dxa"/>
            <w:tcBorders>
              <w:top w:val="single" w:sz="4" w:space="0" w:color="auto"/>
              <w:left w:val="nil"/>
              <w:bottom w:val="single" w:sz="4" w:space="0" w:color="auto"/>
              <w:right w:val="nil"/>
            </w:tcBorders>
            <w:shd w:val="clear" w:color="auto" w:fill="auto"/>
            <w:vAlign w:val="center"/>
          </w:tcPr>
          <w:p w14:paraId="785BDB62"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6FC312A"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3F70E1F"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7E58A75"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1D168376"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D8213D1" w14:textId="77777777" w:rsidR="0001067B" w:rsidRPr="00FF360E" w:rsidRDefault="00055FDC" w:rsidP="00A65126">
            <w:pPr>
              <w:pStyle w:val="ListParagraph"/>
              <w:numPr>
                <w:ilvl w:val="0"/>
                <w:numId w:val="31"/>
              </w:numPr>
              <w:spacing w:after="0" w:line="240" w:lineRule="auto"/>
              <w:rPr>
                <w:rFonts w:eastAsia="Times New Roman" w:cs="Arial"/>
                <w:bCs/>
                <w:color w:val="000000"/>
                <w:sz w:val="20"/>
                <w:szCs w:val="20"/>
              </w:rPr>
            </w:pPr>
            <w:r w:rsidRPr="00055FDC">
              <w:rPr>
                <w:rFonts w:eastAsia="Times New Roman" w:cs="Arial"/>
                <w:bCs/>
                <w:color w:val="000000"/>
                <w:sz w:val="20"/>
                <w:szCs w:val="20"/>
              </w:rPr>
              <w:t xml:space="preserve">The communication acknowledges satisfactory performance, where appropriate.  </w:t>
            </w:r>
            <w:r w:rsidRPr="00055FDC">
              <w:rPr>
                <w:rFonts w:eastAsia="Times New Roman" w:cs="Arial"/>
                <w:bCs/>
                <w:color w:val="FF0000"/>
                <w:sz w:val="20"/>
                <w:szCs w:val="20"/>
              </w:rPr>
              <w:t>(PS 2410.A2)</w:t>
            </w:r>
          </w:p>
        </w:tc>
        <w:tc>
          <w:tcPr>
            <w:tcW w:w="1261" w:type="dxa"/>
            <w:tcBorders>
              <w:top w:val="single" w:sz="4" w:space="0" w:color="auto"/>
              <w:left w:val="nil"/>
              <w:bottom w:val="single" w:sz="4" w:space="0" w:color="auto"/>
              <w:right w:val="nil"/>
            </w:tcBorders>
            <w:shd w:val="clear" w:color="auto" w:fill="auto"/>
            <w:vAlign w:val="center"/>
          </w:tcPr>
          <w:p w14:paraId="523EF850"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4C90887"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F58F95C"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36321DA" w14:textId="77777777" w:rsidR="0001067B" w:rsidRPr="00E9556A" w:rsidRDefault="00A65126" w:rsidP="006C3CF6">
            <w:pPr>
              <w:spacing w:after="0" w:line="240" w:lineRule="auto"/>
              <w:rPr>
                <w:rFonts w:eastAsia="Times New Roman" w:cs="Arial"/>
                <w:color w:val="000000"/>
                <w:sz w:val="20"/>
                <w:szCs w:val="20"/>
              </w:rPr>
            </w:pPr>
            <w:r w:rsidRPr="00E9556A">
              <w:rPr>
                <w:rFonts w:eastAsia="Times New Roman" w:cs="Arial"/>
                <w:color w:val="000000"/>
                <w:sz w:val="20"/>
                <w:szCs w:val="20"/>
              </w:rPr>
              <w:t xml:space="preserve">PS 2410.A2 encourages, but does not require, communications to acknowledge satisfactory performance.  </w:t>
            </w:r>
          </w:p>
        </w:tc>
      </w:tr>
      <w:tr w:rsidR="0001067B" w:rsidRPr="00FF360E" w14:paraId="29E44E10"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3BE027D" w14:textId="77777777" w:rsidR="0001067B" w:rsidRPr="00FF360E" w:rsidRDefault="00055FDC" w:rsidP="00591E0B">
            <w:pPr>
              <w:pStyle w:val="ListParagraph"/>
              <w:numPr>
                <w:ilvl w:val="0"/>
                <w:numId w:val="31"/>
              </w:numPr>
              <w:spacing w:after="0" w:line="240" w:lineRule="auto"/>
              <w:rPr>
                <w:rFonts w:eastAsia="Times New Roman" w:cs="Arial"/>
                <w:bCs/>
                <w:color w:val="000000"/>
                <w:sz w:val="20"/>
                <w:szCs w:val="20"/>
              </w:rPr>
            </w:pPr>
            <w:r w:rsidRPr="00055FDC">
              <w:rPr>
                <w:rFonts w:eastAsia="Times New Roman" w:cs="Arial"/>
                <w:bCs/>
                <w:color w:val="000000"/>
                <w:sz w:val="20"/>
                <w:szCs w:val="20"/>
              </w:rPr>
              <w:t>Communications to parties outside the organization contain limitations on distribution and use</w:t>
            </w:r>
            <w:r>
              <w:rPr>
                <w:rFonts w:eastAsia="Times New Roman" w:cs="Arial"/>
                <w:bCs/>
                <w:color w:val="000000"/>
                <w:sz w:val="20"/>
                <w:szCs w:val="20"/>
              </w:rPr>
              <w:t xml:space="preserve"> </w:t>
            </w:r>
            <w:r w:rsidRPr="00055FDC">
              <w:rPr>
                <w:rFonts w:eastAsia="Times New Roman" w:cs="Arial"/>
                <w:bCs/>
                <w:color w:val="000000"/>
                <w:sz w:val="20"/>
                <w:szCs w:val="20"/>
              </w:rPr>
              <w:t xml:space="preserve">of results.  </w:t>
            </w:r>
            <w:r w:rsidRPr="00055FDC">
              <w:rPr>
                <w:rFonts w:eastAsia="Times New Roman" w:cs="Arial"/>
                <w:bCs/>
                <w:color w:val="FF0000"/>
                <w:sz w:val="20"/>
                <w:szCs w:val="20"/>
              </w:rPr>
              <w:t>(PS 2410.A3)</w:t>
            </w:r>
          </w:p>
        </w:tc>
        <w:tc>
          <w:tcPr>
            <w:tcW w:w="1261" w:type="dxa"/>
            <w:tcBorders>
              <w:top w:val="single" w:sz="4" w:space="0" w:color="auto"/>
              <w:left w:val="nil"/>
              <w:bottom w:val="single" w:sz="4" w:space="0" w:color="auto"/>
              <w:right w:val="nil"/>
            </w:tcBorders>
            <w:shd w:val="clear" w:color="auto" w:fill="auto"/>
            <w:vAlign w:val="center"/>
          </w:tcPr>
          <w:p w14:paraId="2B7226DD"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549C1A1"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996130F"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D65EA8F"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74A325C6"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69374AF" w14:textId="639E1DA6" w:rsidR="0001067B" w:rsidRPr="00FF360E" w:rsidRDefault="00055FDC" w:rsidP="00591E0B">
            <w:pPr>
              <w:pStyle w:val="ListParagraph"/>
              <w:numPr>
                <w:ilvl w:val="0"/>
                <w:numId w:val="31"/>
              </w:numPr>
              <w:spacing w:after="0" w:line="240" w:lineRule="auto"/>
              <w:rPr>
                <w:rFonts w:eastAsia="Times New Roman" w:cs="Arial"/>
                <w:bCs/>
                <w:color w:val="000000"/>
                <w:sz w:val="20"/>
                <w:szCs w:val="20"/>
              </w:rPr>
            </w:pPr>
            <w:r w:rsidRPr="00055FDC">
              <w:rPr>
                <w:rFonts w:eastAsia="Times New Roman" w:cs="Arial"/>
                <w:bCs/>
                <w:color w:val="000000"/>
                <w:sz w:val="20"/>
                <w:szCs w:val="20"/>
              </w:rPr>
              <w:t>The communication appears to be accurate, objective, clear, concise, constructive, complete, and timely.</w:t>
            </w:r>
            <w:r>
              <w:rPr>
                <w:rFonts w:eastAsia="Times New Roman" w:cs="Arial"/>
                <w:bCs/>
                <w:color w:val="000000"/>
                <w:sz w:val="20"/>
                <w:szCs w:val="20"/>
              </w:rPr>
              <w:t xml:space="preserve">  </w:t>
            </w:r>
            <w:r w:rsidRPr="00055FDC">
              <w:rPr>
                <w:rFonts w:eastAsia="Times New Roman" w:cs="Arial"/>
                <w:bCs/>
                <w:color w:val="FF0000"/>
                <w:sz w:val="20"/>
                <w:szCs w:val="20"/>
              </w:rPr>
              <w:t>(PS 2420)</w:t>
            </w:r>
            <w:r w:rsidR="00EE6E3C">
              <w:rPr>
                <w:rFonts w:eastAsia="Times New Roman" w:cs="Arial"/>
                <w:bCs/>
                <w:color w:val="FF0000"/>
                <w:sz w:val="20"/>
                <w:szCs w:val="20"/>
              </w:rPr>
              <w:t xml:space="preserve"> (PS 2410.C1)</w:t>
            </w:r>
          </w:p>
        </w:tc>
        <w:tc>
          <w:tcPr>
            <w:tcW w:w="1261" w:type="dxa"/>
            <w:tcBorders>
              <w:top w:val="single" w:sz="4" w:space="0" w:color="auto"/>
              <w:left w:val="nil"/>
              <w:bottom w:val="single" w:sz="4" w:space="0" w:color="auto"/>
              <w:right w:val="nil"/>
            </w:tcBorders>
            <w:shd w:val="clear" w:color="auto" w:fill="auto"/>
            <w:vAlign w:val="center"/>
          </w:tcPr>
          <w:p w14:paraId="51F0323E"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6C4581B"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574C6A5"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BF582AE"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1F7D7D43"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1ED1198" w14:textId="78E0ED78" w:rsidR="0001067B" w:rsidRPr="00FF360E" w:rsidRDefault="00055FDC" w:rsidP="00591E0B">
            <w:pPr>
              <w:pStyle w:val="ListParagraph"/>
              <w:numPr>
                <w:ilvl w:val="0"/>
                <w:numId w:val="31"/>
              </w:numPr>
              <w:spacing w:after="0" w:line="240" w:lineRule="auto"/>
              <w:rPr>
                <w:rFonts w:eastAsia="Times New Roman" w:cs="Arial"/>
                <w:bCs/>
                <w:color w:val="000000"/>
                <w:sz w:val="20"/>
                <w:szCs w:val="20"/>
              </w:rPr>
            </w:pPr>
            <w:r w:rsidRPr="00055FDC">
              <w:rPr>
                <w:rFonts w:eastAsia="Times New Roman" w:cs="Arial"/>
                <w:bCs/>
                <w:color w:val="000000"/>
                <w:sz w:val="20"/>
                <w:szCs w:val="20"/>
              </w:rPr>
              <w:t xml:space="preserve">If a final communication contains a significant error or omission, the </w:t>
            </w:r>
            <w:r w:rsidR="00411610">
              <w:rPr>
                <w:rFonts w:eastAsia="Times New Roman" w:cs="Arial"/>
                <w:bCs/>
                <w:color w:val="000000"/>
                <w:sz w:val="20"/>
                <w:szCs w:val="20"/>
              </w:rPr>
              <w:t>chief internal auditor</w:t>
            </w:r>
            <w:r w:rsidRPr="00055FDC">
              <w:rPr>
                <w:rFonts w:eastAsia="Times New Roman" w:cs="Arial"/>
                <w:bCs/>
                <w:color w:val="000000"/>
                <w:sz w:val="20"/>
                <w:szCs w:val="20"/>
              </w:rPr>
              <w:t xml:space="preserve"> communicated corrected information to all parties who received the original communication.</w:t>
            </w:r>
            <w:r>
              <w:rPr>
                <w:rFonts w:eastAsia="Times New Roman" w:cs="Arial"/>
                <w:bCs/>
                <w:color w:val="000000"/>
                <w:sz w:val="20"/>
                <w:szCs w:val="20"/>
              </w:rPr>
              <w:t xml:space="preserve">  </w:t>
            </w:r>
            <w:r w:rsidRPr="00055FDC">
              <w:rPr>
                <w:rFonts w:eastAsia="Times New Roman" w:cs="Arial"/>
                <w:bCs/>
                <w:color w:val="FF0000"/>
                <w:sz w:val="20"/>
                <w:szCs w:val="20"/>
              </w:rPr>
              <w:t>(PS 2421)</w:t>
            </w:r>
          </w:p>
        </w:tc>
        <w:tc>
          <w:tcPr>
            <w:tcW w:w="1261" w:type="dxa"/>
            <w:tcBorders>
              <w:top w:val="single" w:sz="4" w:space="0" w:color="auto"/>
              <w:left w:val="nil"/>
              <w:bottom w:val="single" w:sz="4" w:space="0" w:color="auto"/>
              <w:right w:val="nil"/>
            </w:tcBorders>
            <w:shd w:val="clear" w:color="auto" w:fill="auto"/>
            <w:vAlign w:val="center"/>
          </w:tcPr>
          <w:p w14:paraId="6EC8C703"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787B348"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1BF587EE"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56C86D6"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72323131"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C3B2BB0" w14:textId="77777777" w:rsidR="0001067B" w:rsidRPr="00FF360E" w:rsidRDefault="00055FDC" w:rsidP="00591E0B">
            <w:pPr>
              <w:pStyle w:val="ListParagraph"/>
              <w:numPr>
                <w:ilvl w:val="0"/>
                <w:numId w:val="31"/>
              </w:numPr>
              <w:spacing w:after="0" w:line="240" w:lineRule="auto"/>
              <w:rPr>
                <w:rFonts w:eastAsia="Times New Roman" w:cs="Arial"/>
                <w:bCs/>
                <w:color w:val="000000"/>
                <w:sz w:val="20"/>
                <w:szCs w:val="20"/>
              </w:rPr>
            </w:pPr>
            <w:r w:rsidRPr="00055FDC">
              <w:rPr>
                <w:rFonts w:eastAsia="Times New Roman" w:cs="Arial"/>
                <w:bCs/>
                <w:color w:val="000000"/>
                <w:sz w:val="20"/>
                <w:szCs w:val="20"/>
              </w:rPr>
              <w:t>Engagement reports included "</w:t>
            </w:r>
            <w:r w:rsidRPr="00055FDC">
              <w:rPr>
                <w:rFonts w:eastAsia="Times New Roman" w:cs="Arial"/>
                <w:bCs/>
                <w:i/>
                <w:color w:val="000000"/>
                <w:sz w:val="20"/>
                <w:szCs w:val="20"/>
              </w:rPr>
              <w:t>Conducted in Conformance with the International Standards for the Professional Practice of Internal Auditing</w:t>
            </w:r>
            <w:r w:rsidRPr="00055FDC">
              <w:rPr>
                <w:rFonts w:eastAsia="Times New Roman" w:cs="Arial"/>
                <w:bCs/>
                <w:color w:val="000000"/>
                <w:sz w:val="20"/>
                <w:szCs w:val="20"/>
              </w:rPr>
              <w:t>" only when the results of the quality assurance and</w:t>
            </w:r>
            <w:r>
              <w:rPr>
                <w:rFonts w:eastAsia="Times New Roman" w:cs="Arial"/>
                <w:bCs/>
                <w:color w:val="000000"/>
                <w:sz w:val="20"/>
                <w:szCs w:val="20"/>
              </w:rPr>
              <w:t xml:space="preserve"> </w:t>
            </w:r>
            <w:r w:rsidRPr="00055FDC">
              <w:rPr>
                <w:rFonts w:eastAsia="Times New Roman" w:cs="Arial"/>
                <w:bCs/>
                <w:color w:val="000000"/>
                <w:sz w:val="20"/>
                <w:szCs w:val="20"/>
              </w:rPr>
              <w:t xml:space="preserve">improvement program support the statement.  </w:t>
            </w:r>
            <w:r w:rsidRPr="00055FDC">
              <w:rPr>
                <w:rFonts w:eastAsia="Times New Roman" w:cs="Arial"/>
                <w:bCs/>
                <w:color w:val="FF0000"/>
                <w:sz w:val="20"/>
                <w:szCs w:val="20"/>
              </w:rPr>
              <w:t>(PS 2430)</w:t>
            </w:r>
          </w:p>
        </w:tc>
        <w:tc>
          <w:tcPr>
            <w:tcW w:w="1261" w:type="dxa"/>
            <w:tcBorders>
              <w:top w:val="single" w:sz="4" w:space="0" w:color="auto"/>
              <w:left w:val="nil"/>
              <w:bottom w:val="single" w:sz="4" w:space="0" w:color="auto"/>
              <w:right w:val="nil"/>
            </w:tcBorders>
            <w:shd w:val="clear" w:color="auto" w:fill="auto"/>
            <w:vAlign w:val="center"/>
          </w:tcPr>
          <w:p w14:paraId="7507C930"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6BE36DD"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A4BA304"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2B9850E"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1DC993C7"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A960D1B" w14:textId="77777777" w:rsidR="0001067B" w:rsidRPr="00FF360E" w:rsidRDefault="00055FDC" w:rsidP="00591E0B">
            <w:pPr>
              <w:pStyle w:val="ListParagraph"/>
              <w:numPr>
                <w:ilvl w:val="0"/>
                <w:numId w:val="31"/>
              </w:numPr>
              <w:spacing w:after="0" w:line="240" w:lineRule="auto"/>
              <w:rPr>
                <w:rFonts w:eastAsia="Times New Roman" w:cs="Arial"/>
                <w:bCs/>
                <w:color w:val="000000"/>
                <w:sz w:val="20"/>
                <w:szCs w:val="20"/>
              </w:rPr>
            </w:pPr>
            <w:r w:rsidRPr="00055FDC">
              <w:rPr>
                <w:rFonts w:eastAsia="Times New Roman" w:cs="Arial"/>
                <w:bCs/>
                <w:color w:val="000000"/>
                <w:sz w:val="20"/>
                <w:szCs w:val="20"/>
              </w:rPr>
              <w:t>The Chief communicated the results of the engagement to the appropriate parties.</w:t>
            </w:r>
            <w:r>
              <w:rPr>
                <w:rFonts w:eastAsia="Times New Roman" w:cs="Arial"/>
                <w:bCs/>
                <w:color w:val="000000"/>
                <w:sz w:val="20"/>
                <w:szCs w:val="20"/>
              </w:rPr>
              <w:t xml:space="preserve">  </w:t>
            </w:r>
            <w:r w:rsidRPr="00055FDC">
              <w:rPr>
                <w:rFonts w:eastAsia="Times New Roman" w:cs="Arial"/>
                <w:bCs/>
                <w:color w:val="FF0000"/>
                <w:sz w:val="20"/>
                <w:szCs w:val="20"/>
              </w:rPr>
              <w:t>(PS 2440) (PS 2440.A1) (PS 2440.C1) (PS 2440.C2)</w:t>
            </w:r>
          </w:p>
        </w:tc>
        <w:tc>
          <w:tcPr>
            <w:tcW w:w="1261" w:type="dxa"/>
            <w:tcBorders>
              <w:top w:val="single" w:sz="4" w:space="0" w:color="auto"/>
              <w:left w:val="nil"/>
              <w:bottom w:val="single" w:sz="4" w:space="0" w:color="auto"/>
              <w:right w:val="nil"/>
            </w:tcBorders>
            <w:shd w:val="clear" w:color="auto" w:fill="auto"/>
            <w:vAlign w:val="center"/>
          </w:tcPr>
          <w:p w14:paraId="3981724A"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60A648A"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7BFCBF0"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23FF8CCF"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32371B4A"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9370412" w14:textId="77777777" w:rsidR="0001067B" w:rsidRPr="00FF360E" w:rsidRDefault="00055FDC" w:rsidP="00591E0B">
            <w:pPr>
              <w:pStyle w:val="ListParagraph"/>
              <w:numPr>
                <w:ilvl w:val="0"/>
                <w:numId w:val="30"/>
              </w:numPr>
              <w:spacing w:after="0" w:line="240" w:lineRule="auto"/>
              <w:ind w:left="337"/>
              <w:rPr>
                <w:rFonts w:eastAsia="Times New Roman" w:cs="Arial"/>
                <w:bCs/>
                <w:color w:val="000000"/>
                <w:sz w:val="20"/>
                <w:szCs w:val="20"/>
              </w:rPr>
            </w:pPr>
            <w:r w:rsidRPr="00055FDC">
              <w:rPr>
                <w:rFonts w:eastAsia="Times New Roman" w:cs="Arial"/>
                <w:bCs/>
                <w:color w:val="000000"/>
                <w:sz w:val="20"/>
                <w:szCs w:val="20"/>
              </w:rPr>
              <w:t>When noncompliance with the Standards impacts a specific engagement</w:t>
            </w:r>
            <w:r>
              <w:rPr>
                <w:rFonts w:eastAsia="Times New Roman" w:cs="Arial"/>
                <w:bCs/>
                <w:color w:val="000000"/>
                <w:sz w:val="20"/>
                <w:szCs w:val="20"/>
              </w:rPr>
              <w:t xml:space="preserve">, communication of the results </w:t>
            </w:r>
            <w:r w:rsidRPr="00055FDC">
              <w:rPr>
                <w:rFonts w:eastAsia="Times New Roman" w:cs="Arial"/>
                <w:bCs/>
                <w:color w:val="000000"/>
                <w:sz w:val="20"/>
                <w:szCs w:val="20"/>
              </w:rPr>
              <w:t xml:space="preserve"> disclose the following:  </w:t>
            </w:r>
            <w:r w:rsidRPr="00055FDC">
              <w:rPr>
                <w:rFonts w:eastAsia="Times New Roman" w:cs="Arial"/>
                <w:bCs/>
                <w:color w:val="FF0000"/>
                <w:sz w:val="20"/>
                <w:szCs w:val="20"/>
              </w:rPr>
              <w:t>(PS 2431)</w:t>
            </w:r>
          </w:p>
        </w:tc>
        <w:tc>
          <w:tcPr>
            <w:tcW w:w="1261" w:type="dxa"/>
            <w:tcBorders>
              <w:top w:val="single" w:sz="4" w:space="0" w:color="auto"/>
              <w:left w:val="nil"/>
              <w:bottom w:val="single" w:sz="4" w:space="0" w:color="auto"/>
              <w:right w:val="nil"/>
            </w:tcBorders>
            <w:shd w:val="clear" w:color="auto" w:fill="auto"/>
            <w:vAlign w:val="center"/>
          </w:tcPr>
          <w:p w14:paraId="2EA40B05"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647888B"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14E3282"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FF4824A"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7956E47E"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71EA786" w14:textId="77777777" w:rsidR="0001067B" w:rsidRPr="00FF360E" w:rsidRDefault="00055FDC" w:rsidP="00591E0B">
            <w:pPr>
              <w:pStyle w:val="ListParagraph"/>
              <w:numPr>
                <w:ilvl w:val="0"/>
                <w:numId w:val="32"/>
              </w:numPr>
              <w:spacing w:after="0" w:line="240" w:lineRule="auto"/>
              <w:rPr>
                <w:rFonts w:eastAsia="Times New Roman" w:cs="Arial"/>
                <w:bCs/>
                <w:color w:val="000000"/>
                <w:sz w:val="20"/>
                <w:szCs w:val="20"/>
              </w:rPr>
            </w:pPr>
            <w:r w:rsidRPr="00055FDC">
              <w:rPr>
                <w:rFonts w:eastAsia="Times New Roman" w:cs="Arial"/>
                <w:bCs/>
                <w:color w:val="000000"/>
                <w:sz w:val="20"/>
                <w:szCs w:val="20"/>
              </w:rPr>
              <w:t>The principle or rule of conduct of the Code of Ethics, Standards or FCIAA with which full conformance</w:t>
            </w:r>
            <w:r>
              <w:rPr>
                <w:rFonts w:eastAsia="Times New Roman" w:cs="Arial"/>
                <w:bCs/>
                <w:color w:val="000000"/>
                <w:sz w:val="20"/>
                <w:szCs w:val="20"/>
              </w:rPr>
              <w:t xml:space="preserve"> </w:t>
            </w:r>
            <w:r w:rsidRPr="00055FDC">
              <w:rPr>
                <w:rFonts w:eastAsia="Times New Roman" w:cs="Arial"/>
                <w:bCs/>
                <w:color w:val="000000"/>
                <w:sz w:val="20"/>
                <w:szCs w:val="20"/>
              </w:rPr>
              <w:t>was not achieved.</w:t>
            </w:r>
          </w:p>
        </w:tc>
        <w:tc>
          <w:tcPr>
            <w:tcW w:w="1261" w:type="dxa"/>
            <w:tcBorders>
              <w:top w:val="single" w:sz="4" w:space="0" w:color="auto"/>
              <w:left w:val="nil"/>
              <w:bottom w:val="single" w:sz="4" w:space="0" w:color="auto"/>
              <w:right w:val="nil"/>
            </w:tcBorders>
            <w:shd w:val="clear" w:color="auto" w:fill="auto"/>
            <w:vAlign w:val="center"/>
          </w:tcPr>
          <w:p w14:paraId="3E0D77A7"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5B40F72"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7C150B9"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E42878D"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49810959"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5889F6D" w14:textId="77777777" w:rsidR="0001067B" w:rsidRPr="00FF360E" w:rsidRDefault="00055FDC" w:rsidP="00591E0B">
            <w:pPr>
              <w:pStyle w:val="ListParagraph"/>
              <w:numPr>
                <w:ilvl w:val="0"/>
                <w:numId w:val="32"/>
              </w:numPr>
              <w:spacing w:after="0" w:line="240" w:lineRule="auto"/>
              <w:rPr>
                <w:rFonts w:eastAsia="Times New Roman" w:cs="Arial"/>
                <w:bCs/>
                <w:color w:val="000000"/>
                <w:sz w:val="20"/>
                <w:szCs w:val="20"/>
              </w:rPr>
            </w:pPr>
            <w:r w:rsidRPr="00055FDC">
              <w:rPr>
                <w:rFonts w:eastAsia="Times New Roman" w:cs="Arial"/>
                <w:bCs/>
                <w:color w:val="000000"/>
                <w:sz w:val="20"/>
                <w:szCs w:val="20"/>
              </w:rPr>
              <w:t>The r</w:t>
            </w:r>
            <w:r>
              <w:rPr>
                <w:rFonts w:eastAsia="Times New Roman" w:cs="Arial"/>
                <w:bCs/>
                <w:color w:val="000000"/>
                <w:sz w:val="20"/>
                <w:szCs w:val="20"/>
              </w:rPr>
              <w:t>easons for nonconformance.</w:t>
            </w:r>
          </w:p>
        </w:tc>
        <w:tc>
          <w:tcPr>
            <w:tcW w:w="1261" w:type="dxa"/>
            <w:tcBorders>
              <w:top w:val="single" w:sz="4" w:space="0" w:color="auto"/>
              <w:left w:val="nil"/>
              <w:bottom w:val="single" w:sz="4" w:space="0" w:color="auto"/>
              <w:right w:val="nil"/>
            </w:tcBorders>
            <w:shd w:val="clear" w:color="auto" w:fill="auto"/>
            <w:vAlign w:val="center"/>
          </w:tcPr>
          <w:p w14:paraId="3558D092"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B463ED1"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0E4A03B"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DE3DC24"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7B623433"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65084FA" w14:textId="77777777" w:rsidR="0001067B" w:rsidRPr="00FF360E" w:rsidRDefault="00055FDC" w:rsidP="00591E0B">
            <w:pPr>
              <w:pStyle w:val="ListParagraph"/>
              <w:numPr>
                <w:ilvl w:val="0"/>
                <w:numId w:val="32"/>
              </w:numPr>
              <w:spacing w:after="0" w:line="240" w:lineRule="auto"/>
              <w:rPr>
                <w:rFonts w:eastAsia="Times New Roman" w:cs="Arial"/>
                <w:bCs/>
                <w:color w:val="000000"/>
                <w:sz w:val="20"/>
                <w:szCs w:val="20"/>
              </w:rPr>
            </w:pPr>
            <w:r w:rsidRPr="00055FDC">
              <w:rPr>
                <w:rFonts w:eastAsia="Times New Roman" w:cs="Arial"/>
                <w:bCs/>
                <w:color w:val="000000"/>
                <w:sz w:val="20"/>
                <w:szCs w:val="20"/>
              </w:rPr>
              <w:t>The impact of nonconformance on the engagement and the communicated engagement results.</w:t>
            </w:r>
          </w:p>
        </w:tc>
        <w:tc>
          <w:tcPr>
            <w:tcW w:w="1261" w:type="dxa"/>
            <w:tcBorders>
              <w:top w:val="single" w:sz="4" w:space="0" w:color="auto"/>
              <w:left w:val="nil"/>
              <w:bottom w:val="single" w:sz="4" w:space="0" w:color="auto"/>
              <w:right w:val="nil"/>
            </w:tcBorders>
            <w:shd w:val="clear" w:color="auto" w:fill="auto"/>
            <w:vAlign w:val="center"/>
          </w:tcPr>
          <w:p w14:paraId="0A0A6F5F"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D5F4F6D"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C76E01D"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780985E"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5F689EA6"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1797182" w14:textId="77777777" w:rsidR="0001067B" w:rsidRPr="00FF360E" w:rsidRDefault="00055FDC" w:rsidP="00591E0B">
            <w:pPr>
              <w:pStyle w:val="ListParagraph"/>
              <w:numPr>
                <w:ilvl w:val="0"/>
                <w:numId w:val="30"/>
              </w:numPr>
              <w:spacing w:after="0" w:line="240" w:lineRule="auto"/>
              <w:ind w:left="337"/>
              <w:rPr>
                <w:rFonts w:eastAsia="Times New Roman" w:cs="Arial"/>
                <w:bCs/>
                <w:color w:val="000000"/>
                <w:sz w:val="20"/>
                <w:szCs w:val="20"/>
              </w:rPr>
            </w:pPr>
            <w:r w:rsidRPr="00055FDC">
              <w:rPr>
                <w:rFonts w:eastAsia="Times New Roman" w:cs="Arial"/>
                <w:bCs/>
                <w:color w:val="000000"/>
                <w:sz w:val="20"/>
                <w:szCs w:val="20"/>
              </w:rPr>
              <w:t>If not otherwise mandated by legal or other requirements, prior to rel</w:t>
            </w:r>
            <w:r>
              <w:rPr>
                <w:rFonts w:eastAsia="Times New Roman" w:cs="Arial"/>
                <w:bCs/>
                <w:color w:val="000000"/>
                <w:sz w:val="20"/>
                <w:szCs w:val="20"/>
              </w:rPr>
              <w:t>e</w:t>
            </w:r>
            <w:r w:rsidRPr="00055FDC">
              <w:rPr>
                <w:rFonts w:eastAsia="Times New Roman" w:cs="Arial"/>
                <w:bCs/>
                <w:color w:val="000000"/>
                <w:sz w:val="20"/>
                <w:szCs w:val="20"/>
              </w:rPr>
              <w:t>asing results to outside parties,</w:t>
            </w:r>
            <w:r>
              <w:rPr>
                <w:rFonts w:eastAsia="Times New Roman" w:cs="Arial"/>
                <w:bCs/>
                <w:color w:val="000000"/>
                <w:sz w:val="20"/>
                <w:szCs w:val="20"/>
              </w:rPr>
              <w:t xml:space="preserve"> </w:t>
            </w:r>
            <w:r w:rsidRPr="00055FDC">
              <w:rPr>
                <w:rFonts w:eastAsia="Times New Roman" w:cs="Arial"/>
                <w:bCs/>
                <w:color w:val="000000"/>
                <w:sz w:val="20"/>
                <w:szCs w:val="20"/>
              </w:rPr>
              <w:t>determine whether the Chief:</w:t>
            </w:r>
            <w:r>
              <w:rPr>
                <w:rFonts w:eastAsia="Times New Roman" w:cs="Arial"/>
                <w:bCs/>
                <w:color w:val="000000"/>
                <w:sz w:val="20"/>
                <w:szCs w:val="20"/>
              </w:rPr>
              <w:t xml:space="preserve">  </w:t>
            </w:r>
            <w:r w:rsidRPr="00055FDC">
              <w:rPr>
                <w:rFonts w:eastAsia="Times New Roman" w:cs="Arial"/>
                <w:bCs/>
                <w:color w:val="FF0000"/>
                <w:sz w:val="20"/>
                <w:szCs w:val="20"/>
              </w:rPr>
              <w:t>(PS 2440.A2)</w:t>
            </w:r>
          </w:p>
        </w:tc>
        <w:tc>
          <w:tcPr>
            <w:tcW w:w="1261" w:type="dxa"/>
            <w:tcBorders>
              <w:top w:val="single" w:sz="4" w:space="0" w:color="auto"/>
              <w:left w:val="nil"/>
              <w:bottom w:val="single" w:sz="4" w:space="0" w:color="auto"/>
              <w:right w:val="nil"/>
            </w:tcBorders>
            <w:shd w:val="clear" w:color="auto" w:fill="auto"/>
            <w:vAlign w:val="center"/>
          </w:tcPr>
          <w:p w14:paraId="2B0427C6"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9769C77"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65D55CA"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5B0EC5E"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6ACCC875"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B9B319A" w14:textId="77777777" w:rsidR="0001067B" w:rsidRPr="00FF360E" w:rsidRDefault="00055FDC" w:rsidP="00591E0B">
            <w:pPr>
              <w:pStyle w:val="ListParagraph"/>
              <w:numPr>
                <w:ilvl w:val="0"/>
                <w:numId w:val="33"/>
              </w:numPr>
              <w:spacing w:after="0" w:line="240" w:lineRule="auto"/>
              <w:rPr>
                <w:rFonts w:eastAsia="Times New Roman" w:cs="Arial"/>
                <w:bCs/>
                <w:color w:val="000000"/>
                <w:sz w:val="20"/>
                <w:szCs w:val="20"/>
              </w:rPr>
            </w:pPr>
            <w:r w:rsidRPr="00055FDC">
              <w:rPr>
                <w:rFonts w:eastAsia="Times New Roman" w:cs="Arial"/>
                <w:bCs/>
                <w:color w:val="000000"/>
                <w:sz w:val="20"/>
                <w:szCs w:val="20"/>
              </w:rPr>
              <w:t>Assessed the pot</w:t>
            </w:r>
            <w:r>
              <w:rPr>
                <w:rFonts w:eastAsia="Times New Roman" w:cs="Arial"/>
                <w:bCs/>
                <w:color w:val="000000"/>
                <w:sz w:val="20"/>
                <w:szCs w:val="20"/>
              </w:rPr>
              <w:t>ential risk to the organization</w:t>
            </w:r>
            <w:r w:rsidRPr="00055FDC">
              <w:rPr>
                <w:rFonts w:eastAsia="Times New Roman" w:cs="Arial"/>
                <w:bCs/>
                <w:color w:val="000000"/>
                <w:sz w:val="20"/>
                <w:szCs w:val="20"/>
              </w:rPr>
              <w:t>.</w:t>
            </w:r>
          </w:p>
        </w:tc>
        <w:tc>
          <w:tcPr>
            <w:tcW w:w="1261" w:type="dxa"/>
            <w:tcBorders>
              <w:top w:val="single" w:sz="4" w:space="0" w:color="auto"/>
              <w:left w:val="nil"/>
              <w:bottom w:val="single" w:sz="4" w:space="0" w:color="auto"/>
              <w:right w:val="nil"/>
            </w:tcBorders>
            <w:shd w:val="clear" w:color="auto" w:fill="auto"/>
            <w:vAlign w:val="center"/>
          </w:tcPr>
          <w:p w14:paraId="1BCABEFC"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4C0D7B73"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3C45C391"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B6C74E1"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68EBD95C"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D331FD9" w14:textId="77777777" w:rsidR="0001067B" w:rsidRPr="00FF360E" w:rsidRDefault="00055FDC" w:rsidP="00591E0B">
            <w:pPr>
              <w:pStyle w:val="ListParagraph"/>
              <w:numPr>
                <w:ilvl w:val="0"/>
                <w:numId w:val="33"/>
              </w:numPr>
              <w:spacing w:after="0" w:line="240" w:lineRule="auto"/>
              <w:rPr>
                <w:rFonts w:eastAsia="Times New Roman" w:cs="Arial"/>
                <w:bCs/>
                <w:color w:val="000000"/>
                <w:sz w:val="20"/>
                <w:szCs w:val="20"/>
              </w:rPr>
            </w:pPr>
            <w:r w:rsidRPr="00055FDC">
              <w:rPr>
                <w:rFonts w:eastAsia="Times New Roman" w:cs="Arial"/>
                <w:bCs/>
                <w:color w:val="000000"/>
                <w:sz w:val="20"/>
                <w:szCs w:val="20"/>
              </w:rPr>
              <w:t>Consulted with senior management and/or legal counsel, as appropriate.</w:t>
            </w:r>
          </w:p>
        </w:tc>
        <w:tc>
          <w:tcPr>
            <w:tcW w:w="1261" w:type="dxa"/>
            <w:tcBorders>
              <w:top w:val="single" w:sz="4" w:space="0" w:color="auto"/>
              <w:left w:val="nil"/>
              <w:bottom w:val="single" w:sz="4" w:space="0" w:color="auto"/>
              <w:right w:val="nil"/>
            </w:tcBorders>
            <w:shd w:val="clear" w:color="auto" w:fill="auto"/>
            <w:vAlign w:val="center"/>
          </w:tcPr>
          <w:p w14:paraId="3D599EAD"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2291A55"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DE3ED4B"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C133BD9"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6CF6F623"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AFE7CFB" w14:textId="77777777" w:rsidR="0001067B" w:rsidRPr="00FF360E" w:rsidRDefault="00055FDC" w:rsidP="00591E0B">
            <w:pPr>
              <w:pStyle w:val="ListParagraph"/>
              <w:numPr>
                <w:ilvl w:val="0"/>
                <w:numId w:val="33"/>
              </w:numPr>
              <w:spacing w:after="0" w:line="240" w:lineRule="auto"/>
              <w:rPr>
                <w:rFonts w:eastAsia="Times New Roman" w:cs="Arial"/>
                <w:bCs/>
                <w:color w:val="000000"/>
                <w:sz w:val="20"/>
                <w:szCs w:val="20"/>
              </w:rPr>
            </w:pPr>
            <w:r w:rsidRPr="00055FDC">
              <w:rPr>
                <w:rFonts w:eastAsia="Times New Roman" w:cs="Arial"/>
                <w:bCs/>
                <w:color w:val="000000"/>
                <w:sz w:val="20"/>
                <w:szCs w:val="20"/>
              </w:rPr>
              <w:t>Controlled dissemination by restricting use of the results.</w:t>
            </w:r>
          </w:p>
        </w:tc>
        <w:tc>
          <w:tcPr>
            <w:tcW w:w="1261" w:type="dxa"/>
            <w:tcBorders>
              <w:top w:val="single" w:sz="4" w:space="0" w:color="auto"/>
              <w:left w:val="nil"/>
              <w:bottom w:val="single" w:sz="4" w:space="0" w:color="auto"/>
              <w:right w:val="nil"/>
            </w:tcBorders>
            <w:shd w:val="clear" w:color="auto" w:fill="auto"/>
            <w:vAlign w:val="center"/>
          </w:tcPr>
          <w:p w14:paraId="500D8BDD"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2BB7F98"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E1AA9AE"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FEC72A5"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2CC7C106"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94D8085" w14:textId="746E9DAA" w:rsidR="0001067B" w:rsidRPr="00FF360E" w:rsidRDefault="00055FDC" w:rsidP="00374B23">
            <w:pPr>
              <w:pStyle w:val="ListParagraph"/>
              <w:numPr>
                <w:ilvl w:val="0"/>
                <w:numId w:val="30"/>
              </w:numPr>
              <w:spacing w:after="0" w:line="240" w:lineRule="auto"/>
              <w:ind w:left="337"/>
              <w:rPr>
                <w:rFonts w:eastAsia="Times New Roman" w:cs="Arial"/>
                <w:bCs/>
                <w:color w:val="000000"/>
                <w:sz w:val="20"/>
                <w:szCs w:val="20"/>
              </w:rPr>
            </w:pPr>
            <w:r w:rsidRPr="00055FDC">
              <w:rPr>
                <w:rFonts w:eastAsia="Times New Roman" w:cs="Arial"/>
                <w:bCs/>
                <w:color w:val="000000"/>
                <w:sz w:val="20"/>
                <w:szCs w:val="20"/>
              </w:rPr>
              <w:t>When an overall opinion is issued, determine whether the communication</w:t>
            </w:r>
            <w:r w:rsidR="00356043">
              <w:rPr>
                <w:rFonts w:eastAsia="Times New Roman" w:cs="Arial"/>
                <w:bCs/>
                <w:color w:val="000000"/>
                <w:sz w:val="20"/>
                <w:szCs w:val="20"/>
              </w:rPr>
              <w:t xml:space="preserve"> included</w:t>
            </w:r>
            <w:r w:rsidRPr="00055FDC">
              <w:rPr>
                <w:rFonts w:eastAsia="Times New Roman" w:cs="Arial"/>
                <w:bCs/>
                <w:color w:val="000000"/>
                <w:sz w:val="20"/>
                <w:szCs w:val="20"/>
              </w:rPr>
              <w:t>:</w:t>
            </w:r>
            <w:r>
              <w:rPr>
                <w:rFonts w:eastAsia="Times New Roman" w:cs="Arial"/>
                <w:bCs/>
                <w:color w:val="000000"/>
                <w:sz w:val="20"/>
                <w:szCs w:val="20"/>
              </w:rPr>
              <w:t xml:space="preserve">  </w:t>
            </w:r>
            <w:r w:rsidRPr="00055FDC">
              <w:rPr>
                <w:rFonts w:eastAsia="Times New Roman" w:cs="Arial"/>
                <w:bCs/>
                <w:color w:val="FF0000"/>
                <w:sz w:val="20"/>
                <w:szCs w:val="20"/>
              </w:rPr>
              <w:t>(PS 2450)</w:t>
            </w:r>
          </w:p>
        </w:tc>
        <w:tc>
          <w:tcPr>
            <w:tcW w:w="1261" w:type="dxa"/>
            <w:tcBorders>
              <w:top w:val="single" w:sz="4" w:space="0" w:color="auto"/>
              <w:left w:val="nil"/>
              <w:bottom w:val="single" w:sz="4" w:space="0" w:color="auto"/>
              <w:right w:val="nil"/>
            </w:tcBorders>
            <w:shd w:val="clear" w:color="auto" w:fill="auto"/>
            <w:vAlign w:val="center"/>
          </w:tcPr>
          <w:p w14:paraId="0D484610"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8B47BD3"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EFF2758"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D951EB5"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11E91F13"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644D0A9" w14:textId="77777777" w:rsidR="0001067B" w:rsidRPr="00FF360E" w:rsidRDefault="00055FDC" w:rsidP="00591E0B">
            <w:pPr>
              <w:pStyle w:val="ListParagraph"/>
              <w:numPr>
                <w:ilvl w:val="0"/>
                <w:numId w:val="34"/>
              </w:numPr>
              <w:spacing w:after="0" w:line="240" w:lineRule="auto"/>
              <w:rPr>
                <w:rFonts w:eastAsia="Times New Roman" w:cs="Arial"/>
                <w:bCs/>
                <w:color w:val="000000"/>
                <w:sz w:val="20"/>
                <w:szCs w:val="20"/>
              </w:rPr>
            </w:pPr>
            <w:r w:rsidRPr="00055FDC">
              <w:rPr>
                <w:rFonts w:eastAsia="Times New Roman" w:cs="Arial"/>
                <w:bCs/>
                <w:color w:val="000000"/>
                <w:sz w:val="20"/>
                <w:szCs w:val="20"/>
              </w:rPr>
              <w:t>The scope, including the time period to which the opinion pertains;</w:t>
            </w:r>
          </w:p>
        </w:tc>
        <w:tc>
          <w:tcPr>
            <w:tcW w:w="1261" w:type="dxa"/>
            <w:tcBorders>
              <w:top w:val="single" w:sz="4" w:space="0" w:color="auto"/>
              <w:left w:val="nil"/>
              <w:bottom w:val="single" w:sz="4" w:space="0" w:color="auto"/>
              <w:right w:val="nil"/>
            </w:tcBorders>
            <w:shd w:val="clear" w:color="auto" w:fill="auto"/>
            <w:vAlign w:val="center"/>
          </w:tcPr>
          <w:p w14:paraId="19058FD4"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56B86D8"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920C33F"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8EEF2E5"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06B12ABA"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3759D440" w14:textId="77777777" w:rsidR="0001067B" w:rsidRPr="00FF360E" w:rsidRDefault="00055FDC" w:rsidP="00591E0B">
            <w:pPr>
              <w:pStyle w:val="ListParagraph"/>
              <w:numPr>
                <w:ilvl w:val="0"/>
                <w:numId w:val="34"/>
              </w:numPr>
              <w:spacing w:after="0" w:line="240" w:lineRule="auto"/>
              <w:rPr>
                <w:rFonts w:eastAsia="Times New Roman" w:cs="Arial"/>
                <w:bCs/>
                <w:color w:val="000000"/>
                <w:sz w:val="20"/>
                <w:szCs w:val="20"/>
              </w:rPr>
            </w:pPr>
            <w:r w:rsidRPr="00055FDC">
              <w:rPr>
                <w:rFonts w:eastAsia="Times New Roman" w:cs="Arial"/>
                <w:bCs/>
                <w:color w:val="000000"/>
                <w:sz w:val="20"/>
                <w:szCs w:val="20"/>
              </w:rPr>
              <w:t>Scope limitations;</w:t>
            </w:r>
          </w:p>
        </w:tc>
        <w:tc>
          <w:tcPr>
            <w:tcW w:w="1261" w:type="dxa"/>
            <w:tcBorders>
              <w:top w:val="single" w:sz="4" w:space="0" w:color="auto"/>
              <w:left w:val="nil"/>
              <w:bottom w:val="single" w:sz="4" w:space="0" w:color="auto"/>
              <w:right w:val="nil"/>
            </w:tcBorders>
            <w:shd w:val="clear" w:color="auto" w:fill="auto"/>
            <w:vAlign w:val="center"/>
          </w:tcPr>
          <w:p w14:paraId="0C306582"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37B2DFEE"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4456DAC"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568D52DF"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7897D4FD"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55C0E2C2" w14:textId="77777777" w:rsidR="0001067B" w:rsidRPr="00FF360E" w:rsidRDefault="00055FDC" w:rsidP="00591E0B">
            <w:pPr>
              <w:pStyle w:val="ListParagraph"/>
              <w:numPr>
                <w:ilvl w:val="0"/>
                <w:numId w:val="34"/>
              </w:numPr>
              <w:spacing w:after="0" w:line="240" w:lineRule="auto"/>
              <w:rPr>
                <w:rFonts w:eastAsia="Times New Roman" w:cs="Arial"/>
                <w:bCs/>
                <w:color w:val="000000"/>
                <w:sz w:val="20"/>
                <w:szCs w:val="20"/>
              </w:rPr>
            </w:pPr>
            <w:r w:rsidRPr="00055FDC">
              <w:rPr>
                <w:rFonts w:eastAsia="Times New Roman" w:cs="Arial"/>
                <w:bCs/>
                <w:color w:val="000000"/>
                <w:sz w:val="20"/>
                <w:szCs w:val="20"/>
              </w:rPr>
              <w:t>Consideration of all related projects including the reliance on other assurance providers;</w:t>
            </w:r>
          </w:p>
        </w:tc>
        <w:tc>
          <w:tcPr>
            <w:tcW w:w="1261" w:type="dxa"/>
            <w:tcBorders>
              <w:top w:val="single" w:sz="4" w:space="0" w:color="auto"/>
              <w:left w:val="nil"/>
              <w:bottom w:val="single" w:sz="4" w:space="0" w:color="auto"/>
              <w:right w:val="nil"/>
            </w:tcBorders>
            <w:shd w:val="clear" w:color="auto" w:fill="auto"/>
            <w:vAlign w:val="center"/>
          </w:tcPr>
          <w:p w14:paraId="63C8075D"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BCF614A"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DD419F1"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3CF40605"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356043" w:rsidRPr="00FF360E" w14:paraId="632106DA"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2ED8462E" w14:textId="0510BCEE" w:rsidR="00356043" w:rsidRPr="00055FDC" w:rsidRDefault="00356043" w:rsidP="00591E0B">
            <w:pPr>
              <w:pStyle w:val="ListParagraph"/>
              <w:numPr>
                <w:ilvl w:val="0"/>
                <w:numId w:val="34"/>
              </w:numPr>
              <w:spacing w:after="0" w:line="240" w:lineRule="auto"/>
              <w:rPr>
                <w:rFonts w:eastAsia="Times New Roman" w:cs="Arial"/>
                <w:bCs/>
                <w:color w:val="000000"/>
                <w:sz w:val="20"/>
                <w:szCs w:val="20"/>
              </w:rPr>
            </w:pPr>
            <w:r>
              <w:rPr>
                <w:rFonts w:eastAsia="Times New Roman" w:cs="Arial"/>
                <w:bCs/>
                <w:color w:val="000000"/>
                <w:sz w:val="20"/>
                <w:szCs w:val="20"/>
              </w:rPr>
              <w:t>A summary of the information that supports the opinion;</w:t>
            </w:r>
          </w:p>
        </w:tc>
        <w:tc>
          <w:tcPr>
            <w:tcW w:w="1261" w:type="dxa"/>
            <w:tcBorders>
              <w:top w:val="single" w:sz="4" w:space="0" w:color="auto"/>
              <w:left w:val="nil"/>
              <w:bottom w:val="single" w:sz="4" w:space="0" w:color="auto"/>
              <w:right w:val="nil"/>
            </w:tcBorders>
            <w:shd w:val="clear" w:color="auto" w:fill="auto"/>
            <w:vAlign w:val="center"/>
          </w:tcPr>
          <w:p w14:paraId="3A09243C" w14:textId="77777777" w:rsidR="00356043" w:rsidRPr="00FF360E" w:rsidRDefault="00356043"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BBFDD41" w14:textId="77777777" w:rsidR="00356043" w:rsidRPr="00FF360E" w:rsidRDefault="00356043"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A97B6B7" w14:textId="77777777" w:rsidR="00356043" w:rsidRPr="00FF360E" w:rsidRDefault="00356043"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9497BDA" w14:textId="77777777" w:rsidR="00356043" w:rsidRPr="00FF360E" w:rsidRDefault="00356043" w:rsidP="009251B7">
            <w:pPr>
              <w:spacing w:after="0" w:line="240" w:lineRule="auto"/>
              <w:jc w:val="center"/>
              <w:rPr>
                <w:rFonts w:ascii="Arial" w:eastAsia="Times New Roman" w:hAnsi="Arial" w:cs="Arial"/>
                <w:color w:val="000000"/>
                <w:sz w:val="20"/>
                <w:szCs w:val="20"/>
              </w:rPr>
            </w:pPr>
          </w:p>
        </w:tc>
      </w:tr>
      <w:tr w:rsidR="0001067B" w:rsidRPr="00FF360E" w14:paraId="65293D1B"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3D2F2AE" w14:textId="52A36F2E" w:rsidR="0001067B" w:rsidRPr="00FF360E" w:rsidRDefault="00055FDC" w:rsidP="00356043">
            <w:pPr>
              <w:pStyle w:val="ListParagraph"/>
              <w:numPr>
                <w:ilvl w:val="0"/>
                <w:numId w:val="34"/>
              </w:numPr>
              <w:spacing w:after="0" w:line="240" w:lineRule="auto"/>
              <w:rPr>
                <w:rFonts w:eastAsia="Times New Roman" w:cs="Arial"/>
                <w:bCs/>
                <w:color w:val="000000"/>
                <w:sz w:val="20"/>
                <w:szCs w:val="20"/>
              </w:rPr>
            </w:pPr>
            <w:r w:rsidRPr="00055FDC">
              <w:rPr>
                <w:rFonts w:eastAsia="Times New Roman" w:cs="Arial"/>
                <w:bCs/>
                <w:color w:val="000000"/>
                <w:sz w:val="20"/>
                <w:szCs w:val="20"/>
              </w:rPr>
              <w:t xml:space="preserve">The risk or control framework or other criteria used as a basis for the overall opinion; </w:t>
            </w:r>
          </w:p>
        </w:tc>
        <w:tc>
          <w:tcPr>
            <w:tcW w:w="1261" w:type="dxa"/>
            <w:tcBorders>
              <w:top w:val="single" w:sz="4" w:space="0" w:color="auto"/>
              <w:left w:val="nil"/>
              <w:bottom w:val="single" w:sz="4" w:space="0" w:color="auto"/>
              <w:right w:val="nil"/>
            </w:tcBorders>
            <w:shd w:val="clear" w:color="auto" w:fill="auto"/>
            <w:vAlign w:val="center"/>
          </w:tcPr>
          <w:p w14:paraId="7EB4F851"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FA7260C"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A6B867B"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A12FAB9"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r w:rsidR="0001067B" w:rsidRPr="00FF360E" w14:paraId="7BFF9417" w14:textId="77777777" w:rsidTr="009251B7">
        <w:trPr>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A1A33F5" w14:textId="77777777" w:rsidR="0001067B" w:rsidRPr="00FF360E" w:rsidRDefault="00055FDC" w:rsidP="00591E0B">
            <w:pPr>
              <w:pStyle w:val="ListParagraph"/>
              <w:numPr>
                <w:ilvl w:val="0"/>
                <w:numId w:val="34"/>
              </w:numPr>
              <w:spacing w:after="0" w:line="240" w:lineRule="auto"/>
              <w:rPr>
                <w:rFonts w:eastAsia="Times New Roman" w:cs="Arial"/>
                <w:bCs/>
                <w:color w:val="000000"/>
                <w:sz w:val="20"/>
                <w:szCs w:val="20"/>
              </w:rPr>
            </w:pPr>
            <w:r w:rsidRPr="00055FDC">
              <w:rPr>
                <w:rFonts w:eastAsia="Times New Roman" w:cs="Arial"/>
                <w:bCs/>
                <w:color w:val="000000"/>
                <w:sz w:val="20"/>
                <w:szCs w:val="20"/>
              </w:rPr>
              <w:t>The overall opinion, judgement, or conclusion reached.  In instances in which the overall opinion is unfavorable,</w:t>
            </w:r>
            <w:r>
              <w:rPr>
                <w:rFonts w:eastAsia="Times New Roman" w:cs="Arial"/>
                <w:bCs/>
                <w:color w:val="000000"/>
                <w:sz w:val="20"/>
                <w:szCs w:val="20"/>
              </w:rPr>
              <w:t xml:space="preserve"> </w:t>
            </w:r>
            <w:r w:rsidRPr="00055FDC">
              <w:rPr>
                <w:rFonts w:eastAsia="Times New Roman" w:cs="Arial"/>
                <w:bCs/>
                <w:color w:val="000000"/>
                <w:sz w:val="20"/>
                <w:szCs w:val="20"/>
              </w:rPr>
              <w:t>the reason for the opin</w:t>
            </w:r>
            <w:r>
              <w:rPr>
                <w:rFonts w:eastAsia="Times New Roman" w:cs="Arial"/>
                <w:bCs/>
                <w:color w:val="000000"/>
                <w:sz w:val="20"/>
                <w:szCs w:val="20"/>
              </w:rPr>
              <w:t>i</w:t>
            </w:r>
            <w:r w:rsidRPr="00055FDC">
              <w:rPr>
                <w:rFonts w:eastAsia="Times New Roman" w:cs="Arial"/>
                <w:bCs/>
                <w:color w:val="000000"/>
                <w:sz w:val="20"/>
                <w:szCs w:val="20"/>
              </w:rPr>
              <w:t>on must be stated.</w:t>
            </w:r>
          </w:p>
        </w:tc>
        <w:tc>
          <w:tcPr>
            <w:tcW w:w="1261" w:type="dxa"/>
            <w:tcBorders>
              <w:top w:val="single" w:sz="4" w:space="0" w:color="auto"/>
              <w:left w:val="nil"/>
              <w:bottom w:val="single" w:sz="4" w:space="0" w:color="auto"/>
              <w:right w:val="nil"/>
            </w:tcBorders>
            <w:shd w:val="clear" w:color="auto" w:fill="auto"/>
            <w:vAlign w:val="center"/>
          </w:tcPr>
          <w:p w14:paraId="5A484792" w14:textId="77777777" w:rsidR="0001067B" w:rsidRPr="00FF360E" w:rsidRDefault="0001067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21EE98C3"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596739D2" w14:textId="77777777" w:rsidR="0001067B" w:rsidRPr="00FF360E" w:rsidRDefault="0001067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82203FB" w14:textId="77777777" w:rsidR="0001067B" w:rsidRPr="00FF360E" w:rsidRDefault="0001067B" w:rsidP="009251B7">
            <w:pPr>
              <w:spacing w:after="0" w:line="240" w:lineRule="auto"/>
              <w:jc w:val="center"/>
              <w:rPr>
                <w:rFonts w:ascii="Arial" w:eastAsia="Times New Roman" w:hAnsi="Arial" w:cs="Arial"/>
                <w:color w:val="000000"/>
                <w:sz w:val="20"/>
                <w:szCs w:val="20"/>
              </w:rPr>
            </w:pPr>
          </w:p>
        </w:tc>
      </w:tr>
    </w:tbl>
    <w:p w14:paraId="16E12361" w14:textId="77777777" w:rsidR="00715984" w:rsidRDefault="00715984" w:rsidP="00B508AA"/>
    <w:p w14:paraId="5616FECD" w14:textId="77777777" w:rsidR="00C8471B" w:rsidRPr="00FF360E" w:rsidRDefault="00C8471B" w:rsidP="00C8471B">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585"/>
      </w:tblGrid>
      <w:tr w:rsidR="00C8471B" w:rsidRPr="00FF360E" w14:paraId="4EFA542F" w14:textId="77777777" w:rsidTr="009251B7">
        <w:trPr>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4B39F203" w14:textId="77777777" w:rsidR="00C8471B" w:rsidRPr="00FF360E" w:rsidRDefault="00C8471B" w:rsidP="009251B7">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4"/>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09063A61" w14:textId="77777777" w:rsidR="00C8471B" w:rsidRPr="00FF360E" w:rsidRDefault="00C8471B"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1676AD" w:rsidRPr="00FF360E" w14:paraId="1ACFD3CD" w14:textId="77777777" w:rsidTr="001676AD">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C6AB5" w14:textId="6803073B" w:rsidR="001676AD" w:rsidRPr="00FF360E" w:rsidRDefault="001676AD" w:rsidP="00BA12F4">
            <w:pPr>
              <w:spacing w:after="0" w:line="240" w:lineRule="auto"/>
              <w:rPr>
                <w:rFonts w:eastAsia="Times New Roman" w:cs="Arial"/>
                <w:b/>
                <w:bCs/>
                <w:color w:val="000000"/>
                <w:sz w:val="20"/>
                <w:szCs w:val="20"/>
              </w:rPr>
            </w:pPr>
            <w:r>
              <w:rPr>
                <w:rFonts w:eastAsia="Times New Roman" w:cs="Arial"/>
                <w:b/>
                <w:bCs/>
                <w:color w:val="000000"/>
                <w:sz w:val="20"/>
                <w:szCs w:val="20"/>
              </w:rPr>
              <w:t xml:space="preserve">PS </w:t>
            </w:r>
            <w:r w:rsidR="00BA12F4">
              <w:rPr>
                <w:rFonts w:eastAsia="Times New Roman" w:cs="Arial"/>
                <w:b/>
                <w:bCs/>
                <w:color w:val="000000"/>
                <w:sz w:val="20"/>
                <w:szCs w:val="20"/>
              </w:rPr>
              <w:t>2500</w:t>
            </w:r>
          </w:p>
        </w:tc>
        <w:tc>
          <w:tcPr>
            <w:tcW w:w="6855" w:type="dxa"/>
            <w:vMerge w:val="restart"/>
            <w:tcBorders>
              <w:top w:val="single" w:sz="4" w:space="0" w:color="auto"/>
              <w:left w:val="nil"/>
              <w:right w:val="single" w:sz="4" w:space="0" w:color="auto"/>
            </w:tcBorders>
            <w:shd w:val="clear" w:color="auto" w:fill="auto"/>
            <w:vAlign w:val="center"/>
          </w:tcPr>
          <w:p w14:paraId="6416A793" w14:textId="77777777" w:rsidR="001676AD" w:rsidRPr="001676AD" w:rsidRDefault="001676AD" w:rsidP="009251B7">
            <w:pPr>
              <w:spacing w:after="0" w:line="240" w:lineRule="auto"/>
              <w:rPr>
                <w:rFonts w:eastAsia="Times New Roman" w:cs="Arial"/>
                <w:bCs/>
                <w:sz w:val="20"/>
                <w:szCs w:val="20"/>
              </w:rPr>
            </w:pPr>
            <w:r w:rsidRPr="001676AD">
              <w:rPr>
                <w:rFonts w:eastAsia="Times New Roman" w:cs="Arial"/>
                <w:bCs/>
                <w:sz w:val="20"/>
                <w:szCs w:val="20"/>
              </w:rPr>
              <w:t>Monitoring Progress</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4279C20"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E9D5CC8"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45FD2060"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1676AD" w:rsidRPr="00FF360E" w14:paraId="75E1F3BC"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1FD198B" w14:textId="77777777" w:rsidR="001676AD" w:rsidRPr="00FF360E" w:rsidRDefault="001676AD" w:rsidP="009251B7">
            <w:pPr>
              <w:spacing w:after="0" w:line="240" w:lineRule="auto"/>
              <w:rPr>
                <w:rFonts w:eastAsia="Times New Roman" w:cs="Arial"/>
                <w:b/>
                <w:bCs/>
                <w:color w:val="000000"/>
                <w:sz w:val="20"/>
                <w:szCs w:val="20"/>
              </w:rPr>
            </w:pPr>
            <w:r>
              <w:rPr>
                <w:rFonts w:eastAsia="Times New Roman" w:cs="Arial"/>
                <w:b/>
                <w:bCs/>
                <w:color w:val="000000"/>
                <w:sz w:val="20"/>
                <w:szCs w:val="20"/>
              </w:rPr>
              <w:t>PS 2500.A1</w:t>
            </w:r>
          </w:p>
        </w:tc>
        <w:tc>
          <w:tcPr>
            <w:tcW w:w="6855" w:type="dxa"/>
            <w:vMerge/>
            <w:tcBorders>
              <w:left w:val="nil"/>
              <w:right w:val="single" w:sz="4" w:space="0" w:color="auto"/>
            </w:tcBorders>
            <w:shd w:val="clear" w:color="auto" w:fill="auto"/>
            <w:vAlign w:val="center"/>
          </w:tcPr>
          <w:p w14:paraId="55C9BA91" w14:textId="77777777" w:rsidR="001676AD" w:rsidRPr="00FF360E" w:rsidRDefault="001676AD"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37073B0C"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2B710431"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1170" w:type="dxa"/>
            <w:gridSpan w:val="2"/>
            <w:tcBorders>
              <w:top w:val="single" w:sz="4" w:space="0" w:color="auto"/>
              <w:left w:val="nil"/>
              <w:bottom w:val="single" w:sz="4" w:space="0" w:color="auto"/>
              <w:right w:val="single" w:sz="4" w:space="0" w:color="auto"/>
            </w:tcBorders>
            <w:shd w:val="clear" w:color="auto" w:fill="auto"/>
            <w:noWrap/>
          </w:tcPr>
          <w:p w14:paraId="29BA948F"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DNC</w:t>
            </w:r>
          </w:p>
        </w:tc>
      </w:tr>
      <w:tr w:rsidR="001676AD" w:rsidRPr="00FF360E" w14:paraId="367DC116" w14:textId="77777777" w:rsidTr="009251B7">
        <w:trPr>
          <w:trHeight w:val="255"/>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78505F91" w14:textId="77777777" w:rsidR="001676AD" w:rsidRDefault="001676AD" w:rsidP="009251B7">
            <w:pPr>
              <w:spacing w:after="0" w:line="240" w:lineRule="auto"/>
              <w:rPr>
                <w:rFonts w:eastAsia="Times New Roman" w:cs="Arial"/>
                <w:b/>
                <w:bCs/>
                <w:color w:val="000000"/>
                <w:sz w:val="20"/>
                <w:szCs w:val="20"/>
              </w:rPr>
            </w:pPr>
            <w:r>
              <w:rPr>
                <w:rFonts w:eastAsia="Times New Roman" w:cs="Arial"/>
                <w:b/>
                <w:bCs/>
                <w:color w:val="000000"/>
                <w:sz w:val="20"/>
                <w:szCs w:val="20"/>
              </w:rPr>
              <w:t>PS 2500.C1</w:t>
            </w:r>
          </w:p>
        </w:tc>
        <w:tc>
          <w:tcPr>
            <w:tcW w:w="6855" w:type="dxa"/>
            <w:vMerge/>
            <w:tcBorders>
              <w:left w:val="nil"/>
              <w:bottom w:val="single" w:sz="4" w:space="0" w:color="auto"/>
              <w:right w:val="single" w:sz="4" w:space="0" w:color="auto"/>
            </w:tcBorders>
            <w:shd w:val="clear" w:color="auto" w:fill="auto"/>
            <w:vAlign w:val="center"/>
          </w:tcPr>
          <w:p w14:paraId="3E6F29A6" w14:textId="77777777" w:rsidR="001676AD" w:rsidRPr="00FF360E" w:rsidRDefault="001676AD" w:rsidP="009251B7">
            <w:pPr>
              <w:spacing w:after="0" w:line="240" w:lineRule="auto"/>
              <w:rPr>
                <w:rFonts w:eastAsia="Times New Roman" w:cs="Arial"/>
                <w:sz w:val="20"/>
                <w:szCs w:val="20"/>
              </w:rPr>
            </w:pPr>
          </w:p>
        </w:tc>
        <w:tc>
          <w:tcPr>
            <w:tcW w:w="450" w:type="dxa"/>
            <w:tcBorders>
              <w:top w:val="single" w:sz="4" w:space="0" w:color="auto"/>
              <w:left w:val="nil"/>
              <w:bottom w:val="single" w:sz="4" w:space="0" w:color="auto"/>
              <w:right w:val="single" w:sz="4" w:space="0" w:color="auto"/>
            </w:tcBorders>
            <w:shd w:val="clear" w:color="auto" w:fill="auto"/>
            <w:noWrap/>
          </w:tcPr>
          <w:p w14:paraId="499D9567"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auto"/>
            <w:noWrap/>
          </w:tcPr>
          <w:p w14:paraId="3D7970ED"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auto"/>
            <w:noWrap/>
          </w:tcPr>
          <w:p w14:paraId="76EE0C23" w14:textId="77777777" w:rsidR="001676AD" w:rsidRPr="00FF360E" w:rsidRDefault="001676AD" w:rsidP="009251B7">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auto"/>
          </w:tcPr>
          <w:p w14:paraId="255484F7" w14:textId="77777777" w:rsidR="001676AD" w:rsidRPr="00FF360E" w:rsidRDefault="001676AD" w:rsidP="009251B7">
            <w:pPr>
              <w:spacing w:after="0" w:line="240" w:lineRule="auto"/>
              <w:jc w:val="center"/>
              <w:rPr>
                <w:rFonts w:eastAsia="Times New Roman" w:cs="Arial"/>
                <w:sz w:val="20"/>
                <w:szCs w:val="20"/>
              </w:rPr>
            </w:pPr>
            <w:r>
              <w:rPr>
                <w:rFonts w:eastAsia="Times New Roman" w:cs="Arial"/>
                <w:sz w:val="20"/>
                <w:szCs w:val="20"/>
              </w:rPr>
              <w:t>NA</w:t>
            </w:r>
          </w:p>
        </w:tc>
      </w:tr>
      <w:tr w:rsidR="00C8471B" w:rsidRPr="00FF360E" w14:paraId="0118B1D5" w14:textId="77777777" w:rsidTr="009251B7">
        <w:trPr>
          <w:trHeight w:val="255"/>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14:paraId="11653C2A" w14:textId="77777777" w:rsidR="00C8471B" w:rsidRDefault="00C8471B" w:rsidP="009251B7">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73C1E28F" w14:textId="77777777" w:rsidR="00C8471B" w:rsidRDefault="00C8471B" w:rsidP="009251B7">
            <w:pPr>
              <w:spacing w:after="0" w:line="240" w:lineRule="auto"/>
              <w:rPr>
                <w:rFonts w:eastAsia="Times New Roman" w:cs="Arial"/>
                <w:sz w:val="20"/>
                <w:szCs w:val="20"/>
              </w:rPr>
            </w:pPr>
          </w:p>
          <w:p w14:paraId="701D76D7" w14:textId="77777777" w:rsidR="00C8471B" w:rsidRDefault="00C8471B" w:rsidP="009251B7">
            <w:pPr>
              <w:spacing w:after="0" w:line="240" w:lineRule="auto"/>
              <w:rPr>
                <w:rFonts w:eastAsia="Times New Roman" w:cs="Arial"/>
                <w:sz w:val="20"/>
                <w:szCs w:val="20"/>
              </w:rPr>
            </w:pPr>
          </w:p>
          <w:p w14:paraId="35650FB7" w14:textId="77777777" w:rsidR="00C8471B" w:rsidRPr="00FF360E" w:rsidRDefault="00C8471B" w:rsidP="009251B7">
            <w:pPr>
              <w:spacing w:after="0" w:line="240" w:lineRule="auto"/>
              <w:rPr>
                <w:rFonts w:eastAsia="Times New Roman" w:cs="Arial"/>
                <w:sz w:val="20"/>
                <w:szCs w:val="20"/>
              </w:rPr>
            </w:pPr>
          </w:p>
        </w:tc>
      </w:tr>
    </w:tbl>
    <w:p w14:paraId="2B6ADD65" w14:textId="77777777" w:rsidR="00C8471B" w:rsidRPr="00FF360E" w:rsidRDefault="00C8471B" w:rsidP="00C8471B">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C8471B" w:rsidRPr="00FF360E" w14:paraId="6C7353BA" w14:textId="77777777" w:rsidTr="00241A2A">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DBC3B31" w14:textId="77777777" w:rsidR="00C8471B" w:rsidRPr="00FF360E" w:rsidRDefault="00C8471B"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7937A16C" w14:textId="77777777" w:rsidR="00C8471B" w:rsidRPr="00FF360E" w:rsidRDefault="00C8471B"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6638B3DA" w14:textId="77777777" w:rsidR="00C8471B" w:rsidRPr="00FF360E" w:rsidRDefault="00C8471B"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2858A9B5" w14:textId="77777777" w:rsidR="00C8471B" w:rsidRPr="00FF360E" w:rsidRDefault="00C8471B"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C8471B" w:rsidRPr="00FF360E" w14:paraId="14CAC611" w14:textId="77777777" w:rsidTr="00241A2A">
        <w:trPr>
          <w:cantSplit/>
          <w:trHeight w:val="233"/>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F5FF1A5" w14:textId="77777777" w:rsidR="00C8471B" w:rsidRPr="00FF360E" w:rsidRDefault="00C8471B" w:rsidP="009251B7">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3EC61026" w14:textId="77777777" w:rsidR="00C8471B" w:rsidRPr="00FF360E" w:rsidRDefault="00C8471B" w:rsidP="009251B7">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4F66470A" w14:textId="77777777" w:rsidR="00C8471B" w:rsidRPr="00FF360E" w:rsidRDefault="00C8471B"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21C01E2E" w14:textId="77777777" w:rsidR="00C8471B" w:rsidRPr="00FF360E" w:rsidRDefault="00C8471B"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6252927E" w14:textId="77777777" w:rsidR="00C8471B" w:rsidRPr="00FF360E" w:rsidRDefault="00C8471B" w:rsidP="009251B7">
            <w:pPr>
              <w:spacing w:after="0" w:line="240" w:lineRule="auto"/>
              <w:rPr>
                <w:rFonts w:eastAsia="Times New Roman" w:cs="Arial"/>
                <w:color w:val="000000"/>
                <w:sz w:val="20"/>
                <w:szCs w:val="20"/>
              </w:rPr>
            </w:pPr>
          </w:p>
        </w:tc>
      </w:tr>
      <w:tr w:rsidR="00C8471B" w:rsidRPr="00FF360E" w14:paraId="79CD1927" w14:textId="77777777" w:rsidTr="00241A2A">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5849B" w14:textId="77777777" w:rsidR="00C8471B" w:rsidRPr="00673D88" w:rsidRDefault="00C8471B" w:rsidP="009251B7">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5B351C" w:rsidRPr="00FF360E" w14:paraId="553CEE63"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C4AEE1E" w14:textId="3BD1D4D6" w:rsidR="005B351C" w:rsidRPr="00066956" w:rsidRDefault="005B351C" w:rsidP="00A65126">
            <w:pPr>
              <w:pStyle w:val="ListParagraph"/>
              <w:numPr>
                <w:ilvl w:val="0"/>
                <w:numId w:val="36"/>
              </w:numPr>
              <w:spacing w:after="0" w:line="240" w:lineRule="auto"/>
              <w:ind w:left="360"/>
              <w:rPr>
                <w:rFonts w:eastAsia="Times New Roman" w:cs="Arial"/>
                <w:bCs/>
                <w:color w:val="000000"/>
                <w:sz w:val="20"/>
                <w:szCs w:val="20"/>
              </w:rPr>
            </w:pPr>
            <w:r w:rsidRPr="00BA12F4">
              <w:rPr>
                <w:rFonts w:eastAsia="Times New Roman" w:cs="Arial"/>
                <w:bCs/>
                <w:color w:val="000000"/>
                <w:sz w:val="20"/>
                <w:szCs w:val="20"/>
              </w:rPr>
              <w:t>Obtain a copy of the internal audit activity's annual activity report and determine whether it was subm</w:t>
            </w:r>
            <w:r w:rsidR="00E9556A">
              <w:rPr>
                <w:rFonts w:eastAsia="Times New Roman" w:cs="Arial"/>
                <w:bCs/>
                <w:color w:val="000000"/>
                <w:sz w:val="20"/>
                <w:szCs w:val="20"/>
              </w:rPr>
              <w:t>itted by September 30th to the Chief Executive O</w:t>
            </w:r>
            <w:r w:rsidRPr="00BA12F4">
              <w:rPr>
                <w:rFonts w:eastAsia="Times New Roman" w:cs="Arial"/>
                <w:bCs/>
                <w:color w:val="000000"/>
                <w:sz w:val="20"/>
                <w:szCs w:val="20"/>
              </w:rPr>
              <w:t>fficer and included details on how the audit plan for the prior fiscal year was carried out, the significant findings, and the extent to which recommended changes were implemented.</w:t>
            </w:r>
            <w:r w:rsidRPr="00066956">
              <w:rPr>
                <w:rFonts w:eastAsia="Times New Roman" w:cs="Arial"/>
                <w:bCs/>
                <w:color w:val="000000"/>
                <w:sz w:val="20"/>
                <w:szCs w:val="20"/>
              </w:rPr>
              <w:t xml:space="preserve">  </w:t>
            </w:r>
            <w:r w:rsidR="00241A2A">
              <w:rPr>
                <w:rFonts w:eastAsia="Times New Roman" w:cs="Arial"/>
                <w:bCs/>
                <w:color w:val="FF0000"/>
                <w:sz w:val="20"/>
                <w:szCs w:val="20"/>
              </w:rPr>
              <w:t>(PS 2500</w:t>
            </w:r>
            <w:r w:rsidRPr="005B351C">
              <w:rPr>
                <w:rFonts w:eastAsia="Times New Roman" w:cs="Arial"/>
                <w:bCs/>
                <w:color w:val="FF0000"/>
                <w:sz w:val="20"/>
                <w:szCs w:val="20"/>
              </w:rPr>
              <w:t>) [30 ILCS 10/2003(a)(1)]</w:t>
            </w:r>
          </w:p>
        </w:tc>
        <w:tc>
          <w:tcPr>
            <w:tcW w:w="1261" w:type="dxa"/>
            <w:tcBorders>
              <w:top w:val="single" w:sz="4" w:space="0" w:color="auto"/>
              <w:left w:val="nil"/>
              <w:bottom w:val="single" w:sz="4" w:space="0" w:color="auto"/>
              <w:right w:val="nil"/>
            </w:tcBorders>
            <w:shd w:val="clear" w:color="auto" w:fill="auto"/>
            <w:vAlign w:val="center"/>
          </w:tcPr>
          <w:p w14:paraId="719DE5F6" w14:textId="77777777" w:rsidR="005B351C" w:rsidRPr="00FF360E" w:rsidRDefault="005B351C" w:rsidP="00A65126">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518C123D" w14:textId="77777777" w:rsidR="005B351C" w:rsidRPr="00FF360E" w:rsidRDefault="005B351C" w:rsidP="00A65126">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05A4A261" w14:textId="77777777" w:rsidR="005B351C" w:rsidRPr="00FF360E" w:rsidRDefault="005B351C" w:rsidP="00A65126">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7F60C27" w14:textId="77777777" w:rsidR="005B351C" w:rsidRPr="00FF360E" w:rsidRDefault="005B351C" w:rsidP="00A65126">
            <w:pPr>
              <w:spacing w:after="0" w:line="240" w:lineRule="auto"/>
              <w:jc w:val="center"/>
              <w:rPr>
                <w:rFonts w:ascii="Arial" w:eastAsia="Times New Roman" w:hAnsi="Arial" w:cs="Arial"/>
                <w:color w:val="000000"/>
                <w:sz w:val="20"/>
                <w:szCs w:val="20"/>
              </w:rPr>
            </w:pPr>
          </w:p>
        </w:tc>
      </w:tr>
      <w:tr w:rsidR="00C8471B" w:rsidRPr="00FF360E" w14:paraId="15004543"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D922AFA" w14:textId="77777777" w:rsidR="00C8471B" w:rsidRPr="00FF360E" w:rsidRDefault="00066956" w:rsidP="00066956">
            <w:pPr>
              <w:pStyle w:val="ListParagraph"/>
              <w:numPr>
                <w:ilvl w:val="0"/>
                <w:numId w:val="36"/>
              </w:numPr>
              <w:spacing w:after="0" w:line="240" w:lineRule="auto"/>
              <w:ind w:left="337"/>
              <w:rPr>
                <w:rFonts w:eastAsia="Times New Roman" w:cs="Arial"/>
                <w:bCs/>
                <w:color w:val="000000"/>
                <w:sz w:val="20"/>
                <w:szCs w:val="20"/>
              </w:rPr>
            </w:pPr>
            <w:r w:rsidRPr="00066956">
              <w:rPr>
                <w:rFonts w:eastAsia="Times New Roman" w:cs="Arial"/>
                <w:bCs/>
                <w:color w:val="000000"/>
                <w:sz w:val="20"/>
                <w:szCs w:val="20"/>
              </w:rPr>
              <w:t>Review the system used to follow-up and monitor to ensure management actions have been effectively</w:t>
            </w:r>
            <w:r>
              <w:rPr>
                <w:rFonts w:eastAsia="Times New Roman" w:cs="Arial"/>
                <w:bCs/>
                <w:color w:val="000000"/>
                <w:sz w:val="20"/>
                <w:szCs w:val="20"/>
              </w:rPr>
              <w:t xml:space="preserve"> </w:t>
            </w:r>
            <w:r w:rsidRPr="00066956">
              <w:rPr>
                <w:rFonts w:eastAsia="Times New Roman" w:cs="Arial"/>
                <w:bCs/>
                <w:color w:val="000000"/>
                <w:sz w:val="20"/>
                <w:szCs w:val="20"/>
              </w:rPr>
              <w:t xml:space="preserve">implemented or that senior management has accepted the risk of not taking action.  </w:t>
            </w:r>
            <w:r w:rsidRPr="00066956">
              <w:rPr>
                <w:rFonts w:eastAsia="Times New Roman" w:cs="Arial"/>
                <w:bCs/>
                <w:color w:val="FF0000"/>
                <w:sz w:val="20"/>
                <w:szCs w:val="20"/>
              </w:rPr>
              <w:t>(PS 2500.A1)</w:t>
            </w:r>
          </w:p>
        </w:tc>
        <w:tc>
          <w:tcPr>
            <w:tcW w:w="1261" w:type="dxa"/>
            <w:tcBorders>
              <w:top w:val="single" w:sz="4" w:space="0" w:color="auto"/>
              <w:left w:val="nil"/>
              <w:bottom w:val="single" w:sz="4" w:space="0" w:color="auto"/>
              <w:right w:val="nil"/>
            </w:tcBorders>
            <w:shd w:val="clear" w:color="auto" w:fill="auto"/>
            <w:vAlign w:val="center"/>
          </w:tcPr>
          <w:p w14:paraId="0B877896" w14:textId="77777777" w:rsidR="00C8471B" w:rsidRPr="00FF360E" w:rsidRDefault="00C8471B"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729DC12" w14:textId="77777777" w:rsidR="00C8471B" w:rsidRPr="00FF360E" w:rsidRDefault="00C8471B"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BEC869D" w14:textId="77777777" w:rsidR="00C8471B" w:rsidRPr="00FF360E" w:rsidRDefault="00C8471B"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4BF51A56" w14:textId="77777777" w:rsidR="00C8471B" w:rsidRPr="00FF360E" w:rsidRDefault="00C8471B" w:rsidP="009251B7">
            <w:pPr>
              <w:spacing w:after="0" w:line="240" w:lineRule="auto"/>
              <w:jc w:val="center"/>
              <w:rPr>
                <w:rFonts w:ascii="Arial" w:eastAsia="Times New Roman" w:hAnsi="Arial" w:cs="Arial"/>
                <w:color w:val="000000"/>
                <w:sz w:val="20"/>
                <w:szCs w:val="20"/>
              </w:rPr>
            </w:pPr>
          </w:p>
        </w:tc>
      </w:tr>
      <w:tr w:rsidR="00066956" w:rsidRPr="00FF360E" w14:paraId="62BD6AF8"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466DE405" w14:textId="57395F57" w:rsidR="00066956" w:rsidRPr="00FF360E" w:rsidRDefault="00066956" w:rsidP="008331F3">
            <w:pPr>
              <w:pStyle w:val="ListParagraph"/>
              <w:numPr>
                <w:ilvl w:val="0"/>
                <w:numId w:val="36"/>
              </w:numPr>
              <w:spacing w:after="0" w:line="240" w:lineRule="auto"/>
              <w:ind w:left="337"/>
              <w:rPr>
                <w:rFonts w:eastAsia="Times New Roman" w:cs="Arial"/>
                <w:bCs/>
                <w:color w:val="000000"/>
                <w:sz w:val="20"/>
                <w:szCs w:val="20"/>
              </w:rPr>
            </w:pPr>
            <w:r w:rsidRPr="00066956">
              <w:rPr>
                <w:rFonts w:eastAsia="Times New Roman" w:cs="Arial"/>
                <w:bCs/>
                <w:color w:val="000000"/>
                <w:sz w:val="20"/>
                <w:szCs w:val="20"/>
              </w:rPr>
              <w:t xml:space="preserve">Using </w:t>
            </w:r>
            <w:r w:rsidR="008331F3">
              <w:rPr>
                <w:rFonts w:eastAsia="Times New Roman" w:cs="Arial"/>
                <w:bCs/>
                <w:color w:val="000000"/>
                <w:sz w:val="20"/>
                <w:szCs w:val="20"/>
              </w:rPr>
              <w:t xml:space="preserve">a </w:t>
            </w:r>
            <w:r w:rsidRPr="00066956">
              <w:rPr>
                <w:rFonts w:eastAsia="Times New Roman" w:cs="Arial"/>
                <w:bCs/>
                <w:color w:val="000000"/>
                <w:sz w:val="20"/>
                <w:szCs w:val="20"/>
              </w:rPr>
              <w:t>sample of completed projects, review the workpapers and determine whether:</w:t>
            </w:r>
            <w:r>
              <w:rPr>
                <w:rFonts w:eastAsia="Times New Roman" w:cs="Arial"/>
                <w:bCs/>
                <w:color w:val="000000"/>
                <w:sz w:val="20"/>
                <w:szCs w:val="20"/>
              </w:rPr>
              <w:t xml:space="preserve">  </w:t>
            </w:r>
            <w:r w:rsidRPr="00066956">
              <w:rPr>
                <w:rFonts w:eastAsia="Times New Roman" w:cs="Arial"/>
                <w:bCs/>
                <w:color w:val="FF0000"/>
                <w:sz w:val="20"/>
                <w:szCs w:val="20"/>
              </w:rPr>
              <w:t>(PS 2500.A1)</w:t>
            </w:r>
          </w:p>
        </w:tc>
        <w:tc>
          <w:tcPr>
            <w:tcW w:w="1261" w:type="dxa"/>
            <w:tcBorders>
              <w:top w:val="single" w:sz="4" w:space="0" w:color="auto"/>
              <w:left w:val="nil"/>
              <w:bottom w:val="single" w:sz="4" w:space="0" w:color="auto"/>
              <w:right w:val="nil"/>
            </w:tcBorders>
            <w:shd w:val="clear" w:color="auto" w:fill="auto"/>
            <w:vAlign w:val="center"/>
          </w:tcPr>
          <w:p w14:paraId="00D17501" w14:textId="77777777" w:rsidR="00066956" w:rsidRPr="00FF360E" w:rsidRDefault="00066956"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E824B07" w14:textId="77777777" w:rsidR="00066956" w:rsidRPr="00FF360E" w:rsidRDefault="00066956"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7853710" w14:textId="77777777" w:rsidR="00066956" w:rsidRPr="00FF360E" w:rsidRDefault="00066956"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C9E5F5D" w14:textId="77777777" w:rsidR="00066956" w:rsidRPr="00FF360E" w:rsidRDefault="00066956" w:rsidP="009251B7">
            <w:pPr>
              <w:spacing w:after="0" w:line="240" w:lineRule="auto"/>
              <w:jc w:val="center"/>
              <w:rPr>
                <w:rFonts w:ascii="Arial" w:eastAsia="Times New Roman" w:hAnsi="Arial" w:cs="Arial"/>
                <w:color w:val="000000"/>
                <w:sz w:val="20"/>
                <w:szCs w:val="20"/>
              </w:rPr>
            </w:pPr>
          </w:p>
        </w:tc>
      </w:tr>
      <w:tr w:rsidR="00066956" w:rsidRPr="00FF360E" w14:paraId="2585826D"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7BD936C" w14:textId="77777777" w:rsidR="00066956" w:rsidRPr="00FF360E" w:rsidRDefault="00066956" w:rsidP="00066956">
            <w:pPr>
              <w:pStyle w:val="ListParagraph"/>
              <w:numPr>
                <w:ilvl w:val="0"/>
                <w:numId w:val="37"/>
              </w:numPr>
              <w:spacing w:after="0" w:line="240" w:lineRule="auto"/>
              <w:rPr>
                <w:rFonts w:eastAsia="Times New Roman" w:cs="Arial"/>
                <w:bCs/>
                <w:color w:val="000000"/>
                <w:sz w:val="20"/>
                <w:szCs w:val="20"/>
              </w:rPr>
            </w:pPr>
            <w:r>
              <w:rPr>
                <w:rFonts w:eastAsia="Times New Roman" w:cs="Arial"/>
                <w:bCs/>
                <w:color w:val="000000"/>
                <w:sz w:val="20"/>
                <w:szCs w:val="20"/>
              </w:rPr>
              <w:t xml:space="preserve">Management responded to </w:t>
            </w:r>
            <w:r w:rsidRPr="00066956">
              <w:rPr>
                <w:rFonts w:eastAsia="Times New Roman" w:cs="Arial"/>
                <w:bCs/>
                <w:color w:val="000000"/>
                <w:sz w:val="20"/>
                <w:szCs w:val="20"/>
              </w:rPr>
              <w:t>the results of the audit engagement.</w:t>
            </w:r>
          </w:p>
        </w:tc>
        <w:tc>
          <w:tcPr>
            <w:tcW w:w="1261" w:type="dxa"/>
            <w:tcBorders>
              <w:top w:val="single" w:sz="4" w:space="0" w:color="auto"/>
              <w:left w:val="nil"/>
              <w:bottom w:val="single" w:sz="4" w:space="0" w:color="auto"/>
              <w:right w:val="nil"/>
            </w:tcBorders>
            <w:shd w:val="clear" w:color="auto" w:fill="auto"/>
            <w:vAlign w:val="center"/>
          </w:tcPr>
          <w:p w14:paraId="5ECD5C37" w14:textId="77777777" w:rsidR="00066956" w:rsidRPr="00FF360E" w:rsidRDefault="00066956"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7579CD9" w14:textId="77777777" w:rsidR="00066956" w:rsidRPr="00FF360E" w:rsidRDefault="00066956"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728F5C4" w14:textId="77777777" w:rsidR="00066956" w:rsidRPr="00FF360E" w:rsidRDefault="00066956"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09693E3E" w14:textId="77777777" w:rsidR="00066956" w:rsidRPr="00FF360E" w:rsidRDefault="00066956" w:rsidP="009251B7">
            <w:pPr>
              <w:spacing w:after="0" w:line="240" w:lineRule="auto"/>
              <w:jc w:val="center"/>
              <w:rPr>
                <w:rFonts w:ascii="Arial" w:eastAsia="Times New Roman" w:hAnsi="Arial" w:cs="Arial"/>
                <w:color w:val="000000"/>
                <w:sz w:val="20"/>
                <w:szCs w:val="20"/>
              </w:rPr>
            </w:pPr>
          </w:p>
        </w:tc>
      </w:tr>
      <w:tr w:rsidR="00066956" w:rsidRPr="00FF360E" w14:paraId="4C692914"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0DE96864" w14:textId="032046FC" w:rsidR="00066956" w:rsidRPr="00FF360E" w:rsidRDefault="00066956" w:rsidP="00066956">
            <w:pPr>
              <w:pStyle w:val="ListParagraph"/>
              <w:numPr>
                <w:ilvl w:val="0"/>
                <w:numId w:val="37"/>
              </w:numPr>
              <w:spacing w:after="0" w:line="240" w:lineRule="auto"/>
              <w:rPr>
                <w:rFonts w:eastAsia="Times New Roman" w:cs="Arial"/>
                <w:bCs/>
                <w:color w:val="000000"/>
                <w:sz w:val="20"/>
                <w:szCs w:val="20"/>
              </w:rPr>
            </w:pPr>
            <w:r w:rsidRPr="00066956">
              <w:rPr>
                <w:rFonts w:eastAsia="Times New Roman" w:cs="Arial"/>
                <w:bCs/>
                <w:color w:val="000000"/>
                <w:sz w:val="20"/>
                <w:szCs w:val="20"/>
              </w:rPr>
              <w:t>The Chief follow</w:t>
            </w:r>
            <w:r w:rsidR="00971BC4">
              <w:rPr>
                <w:rFonts w:eastAsia="Times New Roman" w:cs="Arial"/>
                <w:bCs/>
                <w:color w:val="000000"/>
                <w:sz w:val="20"/>
                <w:szCs w:val="20"/>
              </w:rPr>
              <w:t>ed</w:t>
            </w:r>
            <w:r w:rsidRPr="00066956">
              <w:rPr>
                <w:rFonts w:eastAsia="Times New Roman" w:cs="Arial"/>
                <w:bCs/>
                <w:color w:val="000000"/>
                <w:sz w:val="20"/>
                <w:szCs w:val="20"/>
              </w:rPr>
              <w:t>-up on the status of management actions</w:t>
            </w:r>
            <w:r>
              <w:rPr>
                <w:rFonts w:eastAsia="Times New Roman" w:cs="Arial"/>
                <w:bCs/>
                <w:color w:val="000000"/>
                <w:sz w:val="20"/>
                <w:szCs w:val="20"/>
              </w:rPr>
              <w:t>.</w:t>
            </w:r>
          </w:p>
        </w:tc>
        <w:tc>
          <w:tcPr>
            <w:tcW w:w="1261" w:type="dxa"/>
            <w:tcBorders>
              <w:top w:val="single" w:sz="4" w:space="0" w:color="auto"/>
              <w:left w:val="nil"/>
              <w:bottom w:val="single" w:sz="4" w:space="0" w:color="auto"/>
              <w:right w:val="nil"/>
            </w:tcBorders>
            <w:shd w:val="clear" w:color="auto" w:fill="auto"/>
            <w:vAlign w:val="center"/>
          </w:tcPr>
          <w:p w14:paraId="4E56812B" w14:textId="77777777" w:rsidR="00066956" w:rsidRPr="00FF360E" w:rsidRDefault="00066956"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67A63B57" w14:textId="77777777" w:rsidR="00066956" w:rsidRPr="00FF360E" w:rsidRDefault="00066956"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6F3F67F2" w14:textId="77777777" w:rsidR="00066956" w:rsidRPr="00FF360E" w:rsidRDefault="00066956"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6E83ABF8" w14:textId="77777777" w:rsidR="00066956" w:rsidRPr="00FF360E" w:rsidRDefault="00066956" w:rsidP="009251B7">
            <w:pPr>
              <w:spacing w:after="0" w:line="240" w:lineRule="auto"/>
              <w:jc w:val="center"/>
              <w:rPr>
                <w:rFonts w:ascii="Arial" w:eastAsia="Times New Roman" w:hAnsi="Arial" w:cs="Arial"/>
                <w:color w:val="000000"/>
                <w:sz w:val="20"/>
                <w:szCs w:val="20"/>
              </w:rPr>
            </w:pPr>
          </w:p>
        </w:tc>
      </w:tr>
      <w:tr w:rsidR="00066956" w:rsidRPr="00FF360E" w14:paraId="5F6B1D3D"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959B1F7" w14:textId="208CA515" w:rsidR="00066956" w:rsidRPr="00FF360E" w:rsidRDefault="00066956" w:rsidP="00473835">
            <w:pPr>
              <w:pStyle w:val="ListParagraph"/>
              <w:numPr>
                <w:ilvl w:val="0"/>
                <w:numId w:val="37"/>
              </w:numPr>
              <w:spacing w:after="0" w:line="240" w:lineRule="auto"/>
              <w:rPr>
                <w:rFonts w:eastAsia="Times New Roman" w:cs="Arial"/>
                <w:bCs/>
                <w:color w:val="000000"/>
                <w:sz w:val="20"/>
                <w:szCs w:val="20"/>
              </w:rPr>
            </w:pPr>
            <w:r w:rsidRPr="00066956">
              <w:rPr>
                <w:rFonts w:eastAsia="Times New Roman" w:cs="Arial"/>
                <w:bCs/>
                <w:color w:val="000000"/>
                <w:sz w:val="20"/>
                <w:szCs w:val="20"/>
              </w:rPr>
              <w:t>Internal audit monitor</w:t>
            </w:r>
            <w:r w:rsidR="00971BC4">
              <w:rPr>
                <w:rFonts w:eastAsia="Times New Roman" w:cs="Arial"/>
                <w:bCs/>
                <w:color w:val="000000"/>
                <w:sz w:val="20"/>
                <w:szCs w:val="20"/>
              </w:rPr>
              <w:t>ed</w:t>
            </w:r>
            <w:r w:rsidRPr="00066956">
              <w:rPr>
                <w:rFonts w:eastAsia="Times New Roman" w:cs="Arial"/>
                <w:bCs/>
                <w:color w:val="000000"/>
                <w:sz w:val="20"/>
                <w:szCs w:val="20"/>
              </w:rPr>
              <w:t xml:space="preserve"> the </w:t>
            </w:r>
            <w:r w:rsidR="00473835">
              <w:rPr>
                <w:rFonts w:eastAsia="Times New Roman" w:cs="Arial"/>
                <w:bCs/>
                <w:color w:val="000000"/>
                <w:sz w:val="20"/>
                <w:szCs w:val="20"/>
              </w:rPr>
              <w:t>disposition</w:t>
            </w:r>
            <w:r w:rsidRPr="00066956">
              <w:rPr>
                <w:rFonts w:eastAsia="Times New Roman" w:cs="Arial"/>
                <w:bCs/>
                <w:color w:val="000000"/>
                <w:sz w:val="20"/>
                <w:szCs w:val="20"/>
              </w:rPr>
              <w:t xml:space="preserve"> of results of consulting engagements</w:t>
            </w:r>
            <w:r w:rsidR="00AB57E9">
              <w:rPr>
                <w:rFonts w:eastAsia="Times New Roman" w:cs="Arial"/>
                <w:bCs/>
                <w:color w:val="000000"/>
                <w:sz w:val="20"/>
                <w:szCs w:val="20"/>
              </w:rPr>
              <w:t>, if applicable,</w:t>
            </w:r>
            <w:r w:rsidRPr="00066956">
              <w:rPr>
                <w:rFonts w:eastAsia="Times New Roman" w:cs="Arial"/>
                <w:bCs/>
                <w:color w:val="000000"/>
                <w:sz w:val="20"/>
                <w:szCs w:val="20"/>
              </w:rPr>
              <w:t xml:space="preserve"> to the extent agreed upon with</w:t>
            </w:r>
            <w:r>
              <w:rPr>
                <w:rFonts w:eastAsia="Times New Roman" w:cs="Arial"/>
                <w:bCs/>
                <w:color w:val="000000"/>
                <w:sz w:val="20"/>
                <w:szCs w:val="20"/>
              </w:rPr>
              <w:t xml:space="preserve"> </w:t>
            </w:r>
            <w:r w:rsidRPr="00066956">
              <w:rPr>
                <w:rFonts w:eastAsia="Times New Roman" w:cs="Arial"/>
                <w:bCs/>
                <w:color w:val="000000"/>
                <w:sz w:val="20"/>
                <w:szCs w:val="20"/>
              </w:rPr>
              <w:t xml:space="preserve">the client.  </w:t>
            </w:r>
            <w:r w:rsidRPr="00066956">
              <w:rPr>
                <w:rFonts w:eastAsia="Times New Roman" w:cs="Arial"/>
                <w:bCs/>
                <w:color w:val="FF0000"/>
                <w:sz w:val="20"/>
                <w:szCs w:val="20"/>
              </w:rPr>
              <w:t>(PS 2500.C1)</w:t>
            </w:r>
          </w:p>
        </w:tc>
        <w:tc>
          <w:tcPr>
            <w:tcW w:w="1261" w:type="dxa"/>
            <w:tcBorders>
              <w:top w:val="single" w:sz="4" w:space="0" w:color="auto"/>
              <w:left w:val="nil"/>
              <w:bottom w:val="single" w:sz="4" w:space="0" w:color="auto"/>
              <w:right w:val="nil"/>
            </w:tcBorders>
            <w:shd w:val="clear" w:color="auto" w:fill="auto"/>
            <w:vAlign w:val="center"/>
          </w:tcPr>
          <w:p w14:paraId="010D386F" w14:textId="77777777" w:rsidR="00066956" w:rsidRPr="00FF360E" w:rsidRDefault="00066956"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733ABCC8" w14:textId="77777777" w:rsidR="00066956" w:rsidRPr="00FF360E" w:rsidRDefault="00066956"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2F694948" w14:textId="77777777" w:rsidR="00066956" w:rsidRPr="00FF360E" w:rsidRDefault="00066956"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52D2180" w14:textId="77777777" w:rsidR="00066956" w:rsidRPr="00FF360E" w:rsidRDefault="00066956" w:rsidP="009251B7">
            <w:pPr>
              <w:spacing w:after="0" w:line="240" w:lineRule="auto"/>
              <w:jc w:val="center"/>
              <w:rPr>
                <w:rFonts w:ascii="Arial" w:eastAsia="Times New Roman" w:hAnsi="Arial" w:cs="Arial"/>
                <w:color w:val="000000"/>
                <w:sz w:val="20"/>
                <w:szCs w:val="20"/>
              </w:rPr>
            </w:pPr>
          </w:p>
        </w:tc>
      </w:tr>
    </w:tbl>
    <w:p w14:paraId="2B4DA32C" w14:textId="77777777" w:rsidR="00591E0B" w:rsidRDefault="00591E0B" w:rsidP="00B508AA"/>
    <w:p w14:paraId="5C79AC0B" w14:textId="77777777" w:rsidR="001F4196" w:rsidRPr="00FF360E" w:rsidRDefault="001F4196" w:rsidP="001F4196">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585"/>
      </w:tblGrid>
      <w:tr w:rsidR="001F4196" w:rsidRPr="00FF360E" w14:paraId="482CD871" w14:textId="77777777" w:rsidTr="00241A2A">
        <w:trPr>
          <w:cantSplit/>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42CA12C3" w14:textId="77777777" w:rsidR="001F4196" w:rsidRPr="00FF360E" w:rsidRDefault="001F4196" w:rsidP="009251B7">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4"/>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5D3EAAD7" w14:textId="77777777" w:rsidR="001F4196" w:rsidRPr="00FF360E" w:rsidRDefault="001F4196"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1F4196" w:rsidRPr="00FF360E" w14:paraId="74529D03" w14:textId="77777777" w:rsidTr="00241A2A">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834D3" w14:textId="77777777" w:rsidR="001F4196" w:rsidRDefault="001F4196" w:rsidP="001F4196">
            <w:pPr>
              <w:spacing w:after="0" w:line="240" w:lineRule="auto"/>
              <w:rPr>
                <w:rFonts w:eastAsia="Times New Roman" w:cs="Arial"/>
                <w:b/>
                <w:bCs/>
                <w:color w:val="000000"/>
                <w:sz w:val="20"/>
                <w:szCs w:val="20"/>
              </w:rPr>
            </w:pPr>
            <w:r>
              <w:rPr>
                <w:rFonts w:eastAsia="Times New Roman" w:cs="Arial"/>
                <w:b/>
                <w:bCs/>
                <w:color w:val="000000"/>
                <w:sz w:val="20"/>
                <w:szCs w:val="20"/>
              </w:rPr>
              <w:t>PS 2600</w:t>
            </w:r>
          </w:p>
        </w:tc>
        <w:tc>
          <w:tcPr>
            <w:tcW w:w="6855" w:type="dxa"/>
            <w:tcBorders>
              <w:left w:val="nil"/>
              <w:bottom w:val="single" w:sz="4" w:space="0" w:color="auto"/>
              <w:right w:val="single" w:sz="4" w:space="0" w:color="auto"/>
            </w:tcBorders>
            <w:shd w:val="clear" w:color="auto" w:fill="D9D9D9" w:themeFill="background1" w:themeFillShade="D9"/>
            <w:vAlign w:val="center"/>
          </w:tcPr>
          <w:p w14:paraId="4D8F7152" w14:textId="77777777" w:rsidR="001F4196" w:rsidRPr="00FF360E" w:rsidRDefault="001F4196" w:rsidP="009251B7">
            <w:pPr>
              <w:spacing w:after="0" w:line="240" w:lineRule="auto"/>
              <w:rPr>
                <w:rFonts w:eastAsia="Times New Roman" w:cs="Arial"/>
                <w:sz w:val="20"/>
                <w:szCs w:val="20"/>
              </w:rPr>
            </w:pPr>
            <w:r>
              <w:rPr>
                <w:rFonts w:eastAsia="Times New Roman" w:cs="Arial"/>
                <w:sz w:val="20"/>
                <w:szCs w:val="20"/>
              </w:rPr>
              <w:t>Communicating the Acceptance of Risks</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tcPr>
          <w:p w14:paraId="12FB3B92" w14:textId="77777777" w:rsidR="001F4196" w:rsidRPr="00FF360E" w:rsidRDefault="001F4196" w:rsidP="009251B7">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tcPr>
          <w:p w14:paraId="4B290F47" w14:textId="77777777" w:rsidR="001F4196" w:rsidRPr="00FF360E" w:rsidRDefault="001F4196" w:rsidP="009251B7">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D9D9D9" w:themeFill="background1" w:themeFillShade="D9"/>
            <w:noWrap/>
          </w:tcPr>
          <w:p w14:paraId="013BFC53" w14:textId="77777777" w:rsidR="001F4196" w:rsidRPr="00FF360E" w:rsidRDefault="001F4196" w:rsidP="009251B7">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D9D9D9" w:themeFill="background1" w:themeFillShade="D9"/>
          </w:tcPr>
          <w:p w14:paraId="754BB458" w14:textId="77777777" w:rsidR="001F4196" w:rsidRPr="00FF360E" w:rsidRDefault="001F4196" w:rsidP="009251B7">
            <w:pPr>
              <w:spacing w:after="0" w:line="240" w:lineRule="auto"/>
              <w:jc w:val="center"/>
              <w:rPr>
                <w:rFonts w:eastAsia="Times New Roman" w:cs="Arial"/>
                <w:sz w:val="20"/>
                <w:szCs w:val="20"/>
              </w:rPr>
            </w:pPr>
            <w:r>
              <w:rPr>
                <w:rFonts w:eastAsia="Times New Roman" w:cs="Arial"/>
                <w:sz w:val="20"/>
                <w:szCs w:val="20"/>
              </w:rPr>
              <w:t>NA</w:t>
            </w:r>
          </w:p>
        </w:tc>
      </w:tr>
      <w:tr w:rsidR="001F4196" w:rsidRPr="00FF360E" w14:paraId="7A58FF18" w14:textId="77777777" w:rsidTr="00241A2A">
        <w:trPr>
          <w:cantSplit/>
          <w:trHeight w:val="255"/>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14:paraId="205E6A03" w14:textId="77777777" w:rsidR="001F4196" w:rsidRDefault="001F4196" w:rsidP="009251B7">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6115BA8C" w14:textId="77777777" w:rsidR="001F4196" w:rsidRDefault="001F4196" w:rsidP="009251B7">
            <w:pPr>
              <w:spacing w:after="0" w:line="240" w:lineRule="auto"/>
              <w:rPr>
                <w:rFonts w:eastAsia="Times New Roman" w:cs="Arial"/>
                <w:sz w:val="20"/>
                <w:szCs w:val="20"/>
              </w:rPr>
            </w:pPr>
          </w:p>
          <w:p w14:paraId="19A27550" w14:textId="77777777" w:rsidR="001F4196" w:rsidRDefault="001F4196" w:rsidP="009251B7">
            <w:pPr>
              <w:spacing w:after="0" w:line="240" w:lineRule="auto"/>
              <w:rPr>
                <w:rFonts w:eastAsia="Times New Roman" w:cs="Arial"/>
                <w:sz w:val="20"/>
                <w:szCs w:val="20"/>
              </w:rPr>
            </w:pPr>
          </w:p>
          <w:p w14:paraId="087B397C" w14:textId="77777777" w:rsidR="001F4196" w:rsidRPr="00FF360E" w:rsidRDefault="001F4196" w:rsidP="009251B7">
            <w:pPr>
              <w:spacing w:after="0" w:line="240" w:lineRule="auto"/>
              <w:rPr>
                <w:rFonts w:eastAsia="Times New Roman" w:cs="Arial"/>
                <w:sz w:val="20"/>
                <w:szCs w:val="20"/>
              </w:rPr>
            </w:pPr>
          </w:p>
        </w:tc>
      </w:tr>
    </w:tbl>
    <w:p w14:paraId="433F2CA3" w14:textId="77777777" w:rsidR="001F4196" w:rsidRPr="00FF360E" w:rsidRDefault="001F4196" w:rsidP="001F4196">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1F4196" w:rsidRPr="00FF360E" w14:paraId="0A7344F3" w14:textId="77777777" w:rsidTr="00241A2A">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9A038DD" w14:textId="77777777" w:rsidR="001F4196" w:rsidRPr="00FF360E" w:rsidRDefault="001F4196"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42B25359" w14:textId="77777777" w:rsidR="001F4196" w:rsidRPr="00FF360E" w:rsidRDefault="001F4196"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4E3447BC" w14:textId="77777777" w:rsidR="001F4196" w:rsidRPr="00FF360E" w:rsidRDefault="001F4196"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46B0DF4C" w14:textId="77777777" w:rsidR="001F4196" w:rsidRPr="00FF360E" w:rsidRDefault="001F4196"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1F4196" w:rsidRPr="00FF360E" w14:paraId="0C7EC92E" w14:textId="77777777" w:rsidTr="00241A2A">
        <w:trPr>
          <w:cantSplit/>
          <w:trHeight w:val="233"/>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328C5B2" w14:textId="77777777" w:rsidR="001F4196" w:rsidRPr="00FF360E" w:rsidRDefault="001F4196" w:rsidP="009251B7">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4E34DF9B" w14:textId="77777777" w:rsidR="001F4196" w:rsidRPr="00FF360E" w:rsidRDefault="001F4196" w:rsidP="009251B7">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5D732203" w14:textId="77777777" w:rsidR="001F4196" w:rsidRPr="00FF360E" w:rsidRDefault="001F4196"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24ECC2BB" w14:textId="77777777" w:rsidR="001F4196" w:rsidRPr="00FF360E" w:rsidRDefault="001F4196"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29F73A28" w14:textId="77777777" w:rsidR="001F4196" w:rsidRPr="00FF360E" w:rsidRDefault="001F4196" w:rsidP="009251B7">
            <w:pPr>
              <w:spacing w:after="0" w:line="240" w:lineRule="auto"/>
              <w:rPr>
                <w:rFonts w:eastAsia="Times New Roman" w:cs="Arial"/>
                <w:color w:val="000000"/>
                <w:sz w:val="20"/>
                <w:szCs w:val="20"/>
              </w:rPr>
            </w:pPr>
          </w:p>
        </w:tc>
      </w:tr>
      <w:tr w:rsidR="001F4196" w:rsidRPr="00FF360E" w14:paraId="03B03782" w14:textId="77777777" w:rsidTr="00241A2A">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21BF2F" w14:textId="77777777" w:rsidR="001F4196" w:rsidRPr="00673D88" w:rsidRDefault="001F4196" w:rsidP="009251B7">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1F4196" w:rsidRPr="00FF360E" w14:paraId="4C49CC45"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1A4E2A01" w14:textId="36BBB2E3" w:rsidR="001F4196" w:rsidRPr="00FF360E" w:rsidRDefault="00026CED" w:rsidP="004B5A92">
            <w:pPr>
              <w:pStyle w:val="ListParagraph"/>
              <w:numPr>
                <w:ilvl w:val="0"/>
                <w:numId w:val="38"/>
              </w:numPr>
              <w:spacing w:after="0" w:line="240" w:lineRule="auto"/>
              <w:ind w:left="337"/>
              <w:rPr>
                <w:rFonts w:eastAsia="Times New Roman" w:cs="Arial"/>
                <w:bCs/>
                <w:color w:val="000000"/>
                <w:sz w:val="20"/>
                <w:szCs w:val="20"/>
              </w:rPr>
            </w:pPr>
            <w:r w:rsidRPr="00026CED">
              <w:rPr>
                <w:rFonts w:eastAsia="Times New Roman" w:cs="Arial"/>
                <w:bCs/>
                <w:color w:val="000000"/>
                <w:sz w:val="20"/>
                <w:szCs w:val="20"/>
              </w:rPr>
              <w:t xml:space="preserve">Determine whether the </w:t>
            </w:r>
            <w:r w:rsidR="00411610">
              <w:rPr>
                <w:rFonts w:eastAsia="Times New Roman" w:cs="Arial"/>
                <w:bCs/>
                <w:color w:val="000000"/>
                <w:sz w:val="20"/>
                <w:szCs w:val="20"/>
              </w:rPr>
              <w:t>chief internal auditor</w:t>
            </w:r>
            <w:r w:rsidRPr="00026CED">
              <w:rPr>
                <w:rFonts w:eastAsia="Times New Roman" w:cs="Arial"/>
                <w:bCs/>
                <w:color w:val="000000"/>
                <w:sz w:val="20"/>
                <w:szCs w:val="20"/>
              </w:rPr>
              <w:t xml:space="preserve"> has discussed levels of risk that </w:t>
            </w:r>
            <w:r w:rsidR="00180124">
              <w:rPr>
                <w:rFonts w:eastAsia="Times New Roman" w:cs="Arial"/>
                <w:bCs/>
                <w:color w:val="000000"/>
                <w:sz w:val="20"/>
                <w:szCs w:val="20"/>
              </w:rPr>
              <w:t>the chief deems</w:t>
            </w:r>
            <w:r w:rsidRPr="00026CED">
              <w:rPr>
                <w:rFonts w:eastAsia="Times New Roman" w:cs="Arial"/>
                <w:bCs/>
                <w:color w:val="000000"/>
                <w:sz w:val="20"/>
                <w:szCs w:val="20"/>
              </w:rPr>
              <w:t xml:space="preserve"> unacceptable with senior</w:t>
            </w:r>
            <w:r>
              <w:rPr>
                <w:rFonts w:eastAsia="Times New Roman" w:cs="Arial"/>
                <w:bCs/>
                <w:color w:val="000000"/>
                <w:sz w:val="20"/>
                <w:szCs w:val="20"/>
              </w:rPr>
              <w:t xml:space="preserve"> </w:t>
            </w:r>
            <w:r w:rsidRPr="00026CED">
              <w:rPr>
                <w:rFonts w:eastAsia="Times New Roman" w:cs="Arial"/>
                <w:bCs/>
                <w:color w:val="000000"/>
                <w:sz w:val="20"/>
                <w:szCs w:val="20"/>
              </w:rPr>
              <w:t xml:space="preserve">management and if not resolved, with the board, if applicable, for resolution.  </w:t>
            </w:r>
            <w:r w:rsidRPr="00026CED">
              <w:rPr>
                <w:rFonts w:eastAsia="Times New Roman" w:cs="Arial"/>
                <w:bCs/>
                <w:color w:val="FF0000"/>
                <w:sz w:val="20"/>
                <w:szCs w:val="20"/>
              </w:rPr>
              <w:t>(PS 2600)</w:t>
            </w:r>
          </w:p>
        </w:tc>
        <w:tc>
          <w:tcPr>
            <w:tcW w:w="1261" w:type="dxa"/>
            <w:tcBorders>
              <w:top w:val="single" w:sz="4" w:space="0" w:color="auto"/>
              <w:left w:val="nil"/>
              <w:bottom w:val="single" w:sz="4" w:space="0" w:color="auto"/>
              <w:right w:val="nil"/>
            </w:tcBorders>
            <w:shd w:val="clear" w:color="auto" w:fill="auto"/>
            <w:vAlign w:val="center"/>
          </w:tcPr>
          <w:p w14:paraId="43AE2F8C" w14:textId="77777777" w:rsidR="001F4196" w:rsidRPr="00FF360E" w:rsidRDefault="001F4196"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C62D6C5" w14:textId="77777777" w:rsidR="001F4196" w:rsidRPr="00FF360E" w:rsidRDefault="001F4196"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46D5ECED" w14:textId="77777777" w:rsidR="001F4196" w:rsidRPr="00FF360E" w:rsidRDefault="001F4196"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17EF2421" w14:textId="77777777" w:rsidR="001F4196" w:rsidRPr="00FF360E" w:rsidRDefault="001F4196" w:rsidP="009251B7">
            <w:pPr>
              <w:spacing w:after="0" w:line="240" w:lineRule="auto"/>
              <w:jc w:val="center"/>
              <w:rPr>
                <w:rFonts w:ascii="Arial" w:eastAsia="Times New Roman" w:hAnsi="Arial" w:cs="Arial"/>
                <w:color w:val="000000"/>
                <w:sz w:val="20"/>
                <w:szCs w:val="20"/>
              </w:rPr>
            </w:pPr>
          </w:p>
        </w:tc>
      </w:tr>
    </w:tbl>
    <w:p w14:paraId="462E5B71" w14:textId="77777777" w:rsidR="001F4196" w:rsidRDefault="001F4196" w:rsidP="00B508AA"/>
    <w:p w14:paraId="17D52180" w14:textId="77777777" w:rsidR="00326193" w:rsidRPr="00FF360E" w:rsidRDefault="00326193" w:rsidP="00326193">
      <w:pPr>
        <w:spacing w:after="0" w:line="240" w:lineRule="auto"/>
        <w:rPr>
          <w:sz w:val="20"/>
          <w:szCs w:val="20"/>
        </w:rPr>
      </w:pPr>
      <w:r w:rsidRPr="00FF360E">
        <w:rPr>
          <w:sz w:val="20"/>
          <w:szCs w:val="20"/>
        </w:rPr>
        <w:t>GC = Generally Conforms; PC = Partially Conforms; DNC = Does Not Conform; NA = Not Applicable</w:t>
      </w:r>
    </w:p>
    <w:tbl>
      <w:tblPr>
        <w:tblW w:w="10795" w:type="dxa"/>
        <w:tblLayout w:type="fixed"/>
        <w:tblLook w:val="04A0" w:firstRow="1" w:lastRow="0" w:firstColumn="1" w:lastColumn="0" w:noHBand="0" w:noVBand="1"/>
      </w:tblPr>
      <w:tblGrid>
        <w:gridCol w:w="1780"/>
        <w:gridCol w:w="6855"/>
        <w:gridCol w:w="450"/>
        <w:gridCol w:w="540"/>
        <w:gridCol w:w="585"/>
        <w:gridCol w:w="585"/>
      </w:tblGrid>
      <w:tr w:rsidR="00326193" w:rsidRPr="00FF360E" w14:paraId="417E2228" w14:textId="77777777" w:rsidTr="00DF75D6">
        <w:trPr>
          <w:cantSplit/>
          <w:trHeight w:val="255"/>
        </w:trPr>
        <w:tc>
          <w:tcPr>
            <w:tcW w:w="86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6672F09E" w14:textId="77777777" w:rsidR="00326193" w:rsidRPr="00FF360E" w:rsidRDefault="00326193" w:rsidP="00DF75D6">
            <w:pPr>
              <w:spacing w:after="0" w:line="240" w:lineRule="auto"/>
              <w:jc w:val="center"/>
              <w:rPr>
                <w:rFonts w:eastAsia="Times New Roman" w:cs="Arial"/>
                <w:b/>
                <w:bCs/>
                <w:sz w:val="20"/>
                <w:szCs w:val="20"/>
              </w:rPr>
            </w:pPr>
            <w:r w:rsidRPr="00FF360E">
              <w:rPr>
                <w:rFonts w:eastAsia="Times New Roman" w:cs="Arial"/>
                <w:b/>
                <w:bCs/>
                <w:sz w:val="20"/>
                <w:szCs w:val="20"/>
              </w:rPr>
              <w:t>Authoritative Reference</w:t>
            </w:r>
          </w:p>
        </w:tc>
        <w:tc>
          <w:tcPr>
            <w:tcW w:w="2160" w:type="dxa"/>
            <w:gridSpan w:val="4"/>
            <w:tcBorders>
              <w:top w:val="single" w:sz="4" w:space="0" w:color="auto"/>
              <w:left w:val="nil"/>
              <w:bottom w:val="single" w:sz="4" w:space="0" w:color="auto"/>
              <w:right w:val="single" w:sz="4" w:space="0" w:color="auto"/>
            </w:tcBorders>
            <w:shd w:val="clear" w:color="auto" w:fill="DEEAF6" w:themeFill="accent1" w:themeFillTint="33"/>
            <w:vAlign w:val="bottom"/>
            <w:hideMark/>
          </w:tcPr>
          <w:p w14:paraId="6285C908" w14:textId="77777777" w:rsidR="00326193" w:rsidRPr="00FF360E" w:rsidRDefault="00326193" w:rsidP="00DF75D6">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Conclusion</w:t>
            </w:r>
          </w:p>
        </w:tc>
      </w:tr>
      <w:tr w:rsidR="00326193" w:rsidRPr="00FF360E" w14:paraId="511CF988" w14:textId="77777777" w:rsidTr="00DF75D6">
        <w:trPr>
          <w:cantSplit/>
          <w:trHeight w:val="255"/>
        </w:trPr>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121BD" w14:textId="7376B091" w:rsidR="00326193" w:rsidRDefault="00326193" w:rsidP="00DF75D6">
            <w:pPr>
              <w:spacing w:after="0" w:line="240" w:lineRule="auto"/>
              <w:rPr>
                <w:rFonts w:eastAsia="Times New Roman" w:cs="Arial"/>
                <w:b/>
                <w:bCs/>
                <w:color w:val="000000"/>
                <w:sz w:val="20"/>
                <w:szCs w:val="20"/>
              </w:rPr>
            </w:pPr>
            <w:r>
              <w:rPr>
                <w:rFonts w:eastAsia="Times New Roman" w:cs="Arial"/>
                <w:b/>
                <w:bCs/>
                <w:color w:val="000000"/>
                <w:sz w:val="20"/>
                <w:szCs w:val="20"/>
              </w:rPr>
              <w:t>Code of Ethics</w:t>
            </w:r>
          </w:p>
        </w:tc>
        <w:tc>
          <w:tcPr>
            <w:tcW w:w="6855" w:type="dxa"/>
            <w:tcBorders>
              <w:left w:val="nil"/>
              <w:bottom w:val="single" w:sz="4" w:space="0" w:color="auto"/>
              <w:right w:val="single" w:sz="4" w:space="0" w:color="auto"/>
            </w:tcBorders>
            <w:shd w:val="clear" w:color="auto" w:fill="D9D9D9" w:themeFill="background1" w:themeFillShade="D9"/>
            <w:vAlign w:val="center"/>
          </w:tcPr>
          <w:p w14:paraId="23A814E5" w14:textId="60A3430D" w:rsidR="00326193" w:rsidRPr="00FF360E" w:rsidRDefault="00326193" w:rsidP="00DF75D6">
            <w:pPr>
              <w:spacing w:after="0" w:line="240" w:lineRule="auto"/>
              <w:rPr>
                <w:rFonts w:eastAsia="Times New Roman" w:cs="Arial"/>
                <w:sz w:val="20"/>
                <w:szCs w:val="20"/>
              </w:rPr>
            </w:pPr>
            <w:r>
              <w:rPr>
                <w:rFonts w:eastAsia="Times New Roman" w:cs="Arial"/>
                <w:sz w:val="20"/>
                <w:szCs w:val="20"/>
              </w:rPr>
              <w:t>Principles and Rules of Conduct</w:t>
            </w:r>
          </w:p>
        </w:tc>
        <w:tc>
          <w:tcPr>
            <w:tcW w:w="450" w:type="dxa"/>
            <w:tcBorders>
              <w:top w:val="single" w:sz="4" w:space="0" w:color="auto"/>
              <w:left w:val="nil"/>
              <w:bottom w:val="single" w:sz="4" w:space="0" w:color="auto"/>
              <w:right w:val="single" w:sz="4" w:space="0" w:color="auto"/>
            </w:tcBorders>
            <w:shd w:val="clear" w:color="auto" w:fill="D9D9D9" w:themeFill="background1" w:themeFillShade="D9"/>
            <w:noWrap/>
          </w:tcPr>
          <w:p w14:paraId="023668BE" w14:textId="77777777" w:rsidR="00326193" w:rsidRPr="00FF360E" w:rsidRDefault="00326193" w:rsidP="00DF75D6">
            <w:pPr>
              <w:spacing w:after="0" w:line="240" w:lineRule="auto"/>
              <w:jc w:val="center"/>
              <w:rPr>
                <w:rFonts w:eastAsia="Times New Roman" w:cs="Arial"/>
                <w:sz w:val="20"/>
                <w:szCs w:val="20"/>
              </w:rPr>
            </w:pPr>
            <w:r w:rsidRPr="00FF360E">
              <w:rPr>
                <w:rFonts w:eastAsia="Times New Roman" w:cs="Arial"/>
                <w:sz w:val="20"/>
                <w:szCs w:val="20"/>
              </w:rPr>
              <w:t>GC</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noWrap/>
          </w:tcPr>
          <w:p w14:paraId="7C5CE270" w14:textId="77777777" w:rsidR="00326193" w:rsidRPr="00FF360E" w:rsidRDefault="00326193" w:rsidP="00DF75D6">
            <w:pPr>
              <w:spacing w:after="0" w:line="240" w:lineRule="auto"/>
              <w:jc w:val="center"/>
              <w:rPr>
                <w:rFonts w:eastAsia="Times New Roman" w:cs="Arial"/>
                <w:sz w:val="20"/>
                <w:szCs w:val="20"/>
              </w:rPr>
            </w:pPr>
            <w:r w:rsidRPr="00FF360E">
              <w:rPr>
                <w:rFonts w:eastAsia="Times New Roman" w:cs="Arial"/>
                <w:sz w:val="20"/>
                <w:szCs w:val="20"/>
              </w:rPr>
              <w:t>PC</w:t>
            </w:r>
          </w:p>
        </w:tc>
        <w:tc>
          <w:tcPr>
            <w:tcW w:w="585" w:type="dxa"/>
            <w:tcBorders>
              <w:top w:val="single" w:sz="4" w:space="0" w:color="auto"/>
              <w:left w:val="nil"/>
              <w:bottom w:val="single" w:sz="4" w:space="0" w:color="auto"/>
              <w:right w:val="single" w:sz="4" w:space="0" w:color="auto"/>
            </w:tcBorders>
            <w:shd w:val="clear" w:color="auto" w:fill="D9D9D9" w:themeFill="background1" w:themeFillShade="D9"/>
            <w:noWrap/>
          </w:tcPr>
          <w:p w14:paraId="1267E358" w14:textId="77777777" w:rsidR="00326193" w:rsidRPr="00FF360E" w:rsidRDefault="00326193" w:rsidP="00DF75D6">
            <w:pPr>
              <w:spacing w:after="0" w:line="240" w:lineRule="auto"/>
              <w:jc w:val="center"/>
              <w:rPr>
                <w:rFonts w:eastAsia="Times New Roman" w:cs="Arial"/>
                <w:sz w:val="20"/>
                <w:szCs w:val="20"/>
              </w:rPr>
            </w:pPr>
            <w:r w:rsidRPr="00FF360E">
              <w:rPr>
                <w:rFonts w:eastAsia="Times New Roman" w:cs="Arial"/>
                <w:sz w:val="20"/>
                <w:szCs w:val="20"/>
              </w:rPr>
              <w:t>DNC</w:t>
            </w:r>
          </w:p>
        </w:tc>
        <w:tc>
          <w:tcPr>
            <w:tcW w:w="585" w:type="dxa"/>
            <w:tcBorders>
              <w:top w:val="single" w:sz="4" w:space="0" w:color="auto"/>
              <w:left w:val="nil"/>
              <w:bottom w:val="single" w:sz="4" w:space="0" w:color="auto"/>
              <w:right w:val="single" w:sz="4" w:space="0" w:color="auto"/>
            </w:tcBorders>
            <w:shd w:val="clear" w:color="auto" w:fill="D9D9D9" w:themeFill="background1" w:themeFillShade="D9"/>
          </w:tcPr>
          <w:p w14:paraId="36896CBA" w14:textId="77777777" w:rsidR="00326193" w:rsidRPr="00FF360E" w:rsidRDefault="00326193" w:rsidP="00DF75D6">
            <w:pPr>
              <w:spacing w:after="0" w:line="240" w:lineRule="auto"/>
              <w:jc w:val="center"/>
              <w:rPr>
                <w:rFonts w:eastAsia="Times New Roman" w:cs="Arial"/>
                <w:sz w:val="20"/>
                <w:szCs w:val="20"/>
              </w:rPr>
            </w:pPr>
            <w:r>
              <w:rPr>
                <w:rFonts w:eastAsia="Times New Roman" w:cs="Arial"/>
                <w:sz w:val="20"/>
                <w:szCs w:val="20"/>
              </w:rPr>
              <w:t>NA</w:t>
            </w:r>
          </w:p>
        </w:tc>
      </w:tr>
      <w:tr w:rsidR="00326193" w:rsidRPr="00FF360E" w14:paraId="3DBAA337" w14:textId="77777777" w:rsidTr="00DF75D6">
        <w:trPr>
          <w:cantSplit/>
          <w:trHeight w:val="255"/>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tcPr>
          <w:p w14:paraId="5F9DA7B4" w14:textId="77777777" w:rsidR="00326193" w:rsidRDefault="00326193" w:rsidP="00DF75D6">
            <w:pPr>
              <w:spacing w:after="0" w:line="240" w:lineRule="auto"/>
              <w:rPr>
                <w:rFonts w:eastAsia="Times New Roman" w:cs="Arial"/>
                <w:color w:val="000000"/>
                <w:sz w:val="20"/>
                <w:szCs w:val="20"/>
              </w:rPr>
            </w:pPr>
            <w:r>
              <w:rPr>
                <w:rFonts w:eastAsia="Times New Roman" w:cs="Arial"/>
                <w:b/>
                <w:color w:val="000000"/>
                <w:sz w:val="20"/>
                <w:szCs w:val="20"/>
              </w:rPr>
              <w:t>Comments</w:t>
            </w:r>
            <w:r w:rsidRPr="00673D88">
              <w:rPr>
                <w:rFonts w:eastAsia="Times New Roman" w:cs="Arial"/>
                <w:b/>
                <w:color w:val="000000"/>
                <w:sz w:val="20"/>
                <w:szCs w:val="20"/>
              </w:rPr>
              <w:t>:</w:t>
            </w:r>
            <w:r>
              <w:rPr>
                <w:rFonts w:eastAsia="Times New Roman" w:cs="Arial"/>
                <w:b/>
                <w:color w:val="000000"/>
                <w:sz w:val="20"/>
                <w:szCs w:val="20"/>
              </w:rPr>
              <w:t xml:space="preserve">   </w:t>
            </w:r>
            <w:r w:rsidRPr="00FF360E">
              <w:rPr>
                <w:rFonts w:eastAsia="Times New Roman" w:cs="Arial"/>
                <w:color w:val="000000"/>
                <w:sz w:val="20"/>
                <w:szCs w:val="20"/>
              </w:rPr>
              <w:t>(If</w:t>
            </w:r>
            <w:r>
              <w:rPr>
                <w:rFonts w:eastAsia="Times New Roman" w:cs="Arial"/>
                <w:color w:val="000000"/>
                <w:sz w:val="20"/>
                <w:szCs w:val="20"/>
              </w:rPr>
              <w:t xml:space="preserve"> the conclusion is PC, DNC, or NA, </w:t>
            </w:r>
            <w:r w:rsidRPr="00FF360E">
              <w:rPr>
                <w:rFonts w:eastAsia="Times New Roman" w:cs="Arial"/>
                <w:color w:val="000000"/>
                <w:sz w:val="20"/>
                <w:szCs w:val="20"/>
              </w:rPr>
              <w:t>an explanation is required)</w:t>
            </w:r>
          </w:p>
          <w:p w14:paraId="3E37814D" w14:textId="77777777" w:rsidR="00326193" w:rsidRDefault="00326193" w:rsidP="00DF75D6">
            <w:pPr>
              <w:spacing w:after="0" w:line="240" w:lineRule="auto"/>
              <w:rPr>
                <w:rFonts w:eastAsia="Times New Roman" w:cs="Arial"/>
                <w:sz w:val="20"/>
                <w:szCs w:val="20"/>
              </w:rPr>
            </w:pPr>
          </w:p>
          <w:p w14:paraId="726849CD" w14:textId="77777777" w:rsidR="00326193" w:rsidRDefault="00326193" w:rsidP="00DF75D6">
            <w:pPr>
              <w:spacing w:after="0" w:line="240" w:lineRule="auto"/>
              <w:rPr>
                <w:rFonts w:eastAsia="Times New Roman" w:cs="Arial"/>
                <w:sz w:val="20"/>
                <w:szCs w:val="20"/>
              </w:rPr>
            </w:pPr>
          </w:p>
          <w:p w14:paraId="25E42DB8" w14:textId="77777777" w:rsidR="00326193" w:rsidRPr="00FF360E" w:rsidRDefault="00326193" w:rsidP="00DF75D6">
            <w:pPr>
              <w:spacing w:after="0" w:line="240" w:lineRule="auto"/>
              <w:rPr>
                <w:rFonts w:eastAsia="Times New Roman" w:cs="Arial"/>
                <w:sz w:val="20"/>
                <w:szCs w:val="20"/>
              </w:rPr>
            </w:pPr>
          </w:p>
        </w:tc>
      </w:tr>
    </w:tbl>
    <w:p w14:paraId="007B5E16" w14:textId="77777777" w:rsidR="00326193" w:rsidRPr="00FF360E" w:rsidRDefault="00326193" w:rsidP="002C5618">
      <w:pPr>
        <w:rPr>
          <w:sz w:val="20"/>
          <w:szCs w:val="20"/>
        </w:rPr>
      </w:pPr>
    </w:p>
    <w:tbl>
      <w:tblPr>
        <w:tblW w:w="10770" w:type="dxa"/>
        <w:tblLook w:val="04A0" w:firstRow="1" w:lastRow="0" w:firstColumn="1" w:lastColumn="0" w:noHBand="0" w:noVBand="1"/>
      </w:tblPr>
      <w:tblGrid>
        <w:gridCol w:w="4560"/>
        <w:gridCol w:w="1261"/>
        <w:gridCol w:w="809"/>
        <w:gridCol w:w="990"/>
        <w:gridCol w:w="3150"/>
      </w:tblGrid>
      <w:tr w:rsidR="002C5618" w:rsidRPr="00FF360E" w14:paraId="57C769D3" w14:textId="77777777" w:rsidTr="00241A2A">
        <w:trPr>
          <w:cantSplit/>
          <w:trHeight w:val="255"/>
        </w:trPr>
        <w:tc>
          <w:tcPr>
            <w:tcW w:w="456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CACEE3" w14:textId="77777777" w:rsidR="002C5618" w:rsidRPr="00FF360E" w:rsidRDefault="002C5618"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Test Procedures</w:t>
            </w:r>
          </w:p>
        </w:tc>
        <w:tc>
          <w:tcPr>
            <w:tcW w:w="1261" w:type="dxa"/>
            <w:vMerge w:val="restart"/>
            <w:tcBorders>
              <w:top w:val="single" w:sz="4" w:space="0" w:color="auto"/>
              <w:left w:val="nil"/>
              <w:bottom w:val="single" w:sz="4" w:space="0" w:color="000000"/>
              <w:right w:val="nil"/>
            </w:tcBorders>
            <w:shd w:val="clear" w:color="auto" w:fill="DEEAF6" w:themeFill="accent1" w:themeFillTint="33"/>
            <w:hideMark/>
          </w:tcPr>
          <w:p w14:paraId="496FB19B" w14:textId="77777777" w:rsidR="002C5618" w:rsidRPr="00FF360E" w:rsidRDefault="002C5618"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Workpaper Reference</w:t>
            </w:r>
          </w:p>
        </w:tc>
        <w:tc>
          <w:tcPr>
            <w:tcW w:w="1799" w:type="dxa"/>
            <w:gridSpan w:val="2"/>
            <w:tcBorders>
              <w:top w:val="single" w:sz="4" w:space="0" w:color="auto"/>
              <w:left w:val="single" w:sz="4" w:space="0" w:color="auto"/>
              <w:bottom w:val="nil"/>
              <w:right w:val="single" w:sz="4" w:space="0" w:color="000000"/>
            </w:tcBorders>
            <w:shd w:val="clear" w:color="auto" w:fill="DEEAF6" w:themeFill="accent1" w:themeFillTint="33"/>
            <w:hideMark/>
          </w:tcPr>
          <w:p w14:paraId="5CFD6AA9" w14:textId="77777777" w:rsidR="002C5618" w:rsidRPr="00FF360E" w:rsidRDefault="002C5618"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Date and Initials</w:t>
            </w:r>
          </w:p>
        </w:tc>
        <w:tc>
          <w:tcPr>
            <w:tcW w:w="3150" w:type="dxa"/>
            <w:tcBorders>
              <w:top w:val="single" w:sz="4" w:space="0" w:color="auto"/>
              <w:left w:val="nil"/>
              <w:bottom w:val="nil"/>
              <w:right w:val="single" w:sz="4" w:space="0" w:color="auto"/>
            </w:tcBorders>
            <w:shd w:val="clear" w:color="auto" w:fill="DEEAF6" w:themeFill="accent1" w:themeFillTint="33"/>
            <w:hideMark/>
          </w:tcPr>
          <w:p w14:paraId="00F1D00E" w14:textId="77777777" w:rsidR="002C5618" w:rsidRPr="00FF360E" w:rsidRDefault="002C5618"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Comments</w:t>
            </w:r>
          </w:p>
        </w:tc>
      </w:tr>
      <w:tr w:rsidR="002C5618" w:rsidRPr="00FF360E" w14:paraId="1FC9A51B" w14:textId="77777777" w:rsidTr="00241A2A">
        <w:trPr>
          <w:cantSplit/>
          <w:trHeight w:val="233"/>
        </w:trPr>
        <w:tc>
          <w:tcPr>
            <w:tcW w:w="4560"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339B19" w14:textId="77777777" w:rsidR="002C5618" w:rsidRPr="00FF360E" w:rsidRDefault="002C5618" w:rsidP="009251B7">
            <w:pPr>
              <w:spacing w:after="0" w:line="240" w:lineRule="auto"/>
              <w:rPr>
                <w:rFonts w:eastAsia="Times New Roman" w:cs="Arial"/>
                <w:b/>
                <w:bCs/>
                <w:color w:val="000000"/>
                <w:sz w:val="20"/>
                <w:szCs w:val="20"/>
              </w:rPr>
            </w:pPr>
          </w:p>
        </w:tc>
        <w:tc>
          <w:tcPr>
            <w:tcW w:w="1261" w:type="dxa"/>
            <w:vMerge/>
            <w:tcBorders>
              <w:top w:val="single" w:sz="4" w:space="0" w:color="auto"/>
              <w:left w:val="nil"/>
              <w:bottom w:val="single" w:sz="4" w:space="0" w:color="auto"/>
              <w:right w:val="nil"/>
            </w:tcBorders>
            <w:shd w:val="clear" w:color="auto" w:fill="DEEAF6" w:themeFill="accent1" w:themeFillTint="33"/>
            <w:vAlign w:val="center"/>
            <w:hideMark/>
          </w:tcPr>
          <w:p w14:paraId="0ED1CC0D" w14:textId="77777777" w:rsidR="002C5618" w:rsidRPr="00FF360E" w:rsidRDefault="002C5618" w:rsidP="009251B7">
            <w:pPr>
              <w:spacing w:after="0" w:line="240" w:lineRule="auto"/>
              <w:rPr>
                <w:rFonts w:eastAsia="Times New Roman" w:cs="Arial"/>
                <w:b/>
                <w:bCs/>
                <w:color w:val="000000"/>
                <w:sz w:val="20"/>
                <w:szCs w:val="20"/>
              </w:rPr>
            </w:pPr>
          </w:p>
        </w:tc>
        <w:tc>
          <w:tcPr>
            <w:tcW w:w="809" w:type="dxa"/>
            <w:tcBorders>
              <w:top w:val="nil"/>
              <w:left w:val="single" w:sz="4" w:space="0" w:color="auto"/>
              <w:bottom w:val="single" w:sz="4" w:space="0" w:color="auto"/>
              <w:right w:val="single" w:sz="4" w:space="0" w:color="auto"/>
            </w:tcBorders>
            <w:shd w:val="clear" w:color="auto" w:fill="DEEAF6" w:themeFill="accent1" w:themeFillTint="33"/>
            <w:hideMark/>
          </w:tcPr>
          <w:p w14:paraId="218DCA85" w14:textId="77777777" w:rsidR="002C5618" w:rsidRPr="00FF360E" w:rsidRDefault="002C5618"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CIA</w:t>
            </w:r>
          </w:p>
        </w:tc>
        <w:tc>
          <w:tcPr>
            <w:tcW w:w="990" w:type="dxa"/>
            <w:tcBorders>
              <w:top w:val="nil"/>
              <w:left w:val="nil"/>
              <w:bottom w:val="single" w:sz="4" w:space="0" w:color="auto"/>
              <w:right w:val="single" w:sz="4" w:space="0" w:color="auto"/>
            </w:tcBorders>
            <w:shd w:val="clear" w:color="auto" w:fill="DEEAF6" w:themeFill="accent1" w:themeFillTint="33"/>
            <w:hideMark/>
          </w:tcPr>
          <w:p w14:paraId="579F01D8" w14:textId="77777777" w:rsidR="002C5618" w:rsidRPr="00FF360E" w:rsidRDefault="002C5618" w:rsidP="009251B7">
            <w:pPr>
              <w:spacing w:after="0" w:line="240" w:lineRule="auto"/>
              <w:jc w:val="center"/>
              <w:rPr>
                <w:rFonts w:eastAsia="Times New Roman" w:cs="Arial"/>
                <w:b/>
                <w:bCs/>
                <w:color w:val="000000"/>
                <w:sz w:val="20"/>
                <w:szCs w:val="20"/>
              </w:rPr>
            </w:pPr>
            <w:r w:rsidRPr="00FF360E">
              <w:rPr>
                <w:rFonts w:eastAsia="Times New Roman" w:cs="Arial"/>
                <w:b/>
                <w:bCs/>
                <w:color w:val="000000"/>
                <w:sz w:val="20"/>
                <w:szCs w:val="20"/>
              </w:rPr>
              <w:t>ER / IV</w:t>
            </w:r>
          </w:p>
        </w:tc>
        <w:tc>
          <w:tcPr>
            <w:tcW w:w="3150" w:type="dxa"/>
            <w:tcBorders>
              <w:top w:val="nil"/>
              <w:left w:val="nil"/>
              <w:bottom w:val="single" w:sz="4" w:space="0" w:color="auto"/>
              <w:right w:val="single" w:sz="4" w:space="0" w:color="auto"/>
            </w:tcBorders>
            <w:shd w:val="clear" w:color="auto" w:fill="DEEAF6" w:themeFill="accent1" w:themeFillTint="33"/>
            <w:hideMark/>
          </w:tcPr>
          <w:p w14:paraId="0A1697C9" w14:textId="77777777" w:rsidR="002C5618" w:rsidRPr="00FF360E" w:rsidRDefault="002C5618" w:rsidP="009251B7">
            <w:pPr>
              <w:spacing w:after="0" w:line="240" w:lineRule="auto"/>
              <w:rPr>
                <w:rFonts w:eastAsia="Times New Roman" w:cs="Arial"/>
                <w:color w:val="000000"/>
                <w:sz w:val="20"/>
                <w:szCs w:val="20"/>
              </w:rPr>
            </w:pPr>
          </w:p>
        </w:tc>
      </w:tr>
      <w:tr w:rsidR="002C5618" w:rsidRPr="00FF360E" w14:paraId="2163185A" w14:textId="77777777" w:rsidTr="00241A2A">
        <w:trPr>
          <w:cantSplit/>
          <w:trHeight w:val="368"/>
        </w:trPr>
        <w:tc>
          <w:tcPr>
            <w:tcW w:w="107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0F920E" w14:textId="77777777" w:rsidR="002C5618" w:rsidRPr="00673D88" w:rsidRDefault="002C5618" w:rsidP="009251B7">
            <w:pPr>
              <w:spacing w:after="0" w:line="240" w:lineRule="auto"/>
              <w:rPr>
                <w:rFonts w:eastAsia="Times New Roman" w:cs="Arial"/>
                <w:b/>
                <w:color w:val="000000"/>
                <w:sz w:val="20"/>
                <w:szCs w:val="20"/>
              </w:rPr>
            </w:pPr>
            <w:r w:rsidRPr="00673D88">
              <w:rPr>
                <w:rFonts w:eastAsia="Times New Roman" w:cs="Arial"/>
                <w:b/>
                <w:color w:val="000000"/>
                <w:sz w:val="20"/>
                <w:szCs w:val="20"/>
              </w:rPr>
              <w:t>P</w:t>
            </w:r>
            <w:r>
              <w:rPr>
                <w:rFonts w:eastAsia="Times New Roman" w:cs="Arial"/>
                <w:b/>
                <w:color w:val="000000"/>
                <w:sz w:val="20"/>
                <w:szCs w:val="20"/>
              </w:rPr>
              <w:t xml:space="preserve">rocedures </w:t>
            </w:r>
            <w:r w:rsidRPr="00673D88">
              <w:rPr>
                <w:rFonts w:eastAsia="Times New Roman" w:cs="Arial"/>
                <w:b/>
                <w:color w:val="000000"/>
                <w:sz w:val="20"/>
                <w:szCs w:val="20"/>
              </w:rPr>
              <w:t>P</w:t>
            </w:r>
            <w:r>
              <w:rPr>
                <w:rFonts w:eastAsia="Times New Roman" w:cs="Arial"/>
                <w:b/>
                <w:color w:val="000000"/>
                <w:sz w:val="20"/>
                <w:szCs w:val="20"/>
              </w:rPr>
              <w:t>erformed</w:t>
            </w:r>
            <w:r w:rsidRPr="00673D88">
              <w:rPr>
                <w:rFonts w:eastAsia="Times New Roman" w:cs="Arial"/>
                <w:b/>
                <w:color w:val="000000"/>
                <w:sz w:val="20"/>
                <w:szCs w:val="20"/>
              </w:rPr>
              <w:t>:</w:t>
            </w:r>
          </w:p>
        </w:tc>
      </w:tr>
      <w:tr w:rsidR="002C5618" w:rsidRPr="00FF360E" w14:paraId="1A165434" w14:textId="77777777" w:rsidTr="00241A2A">
        <w:trPr>
          <w:cantSplit/>
          <w:trHeight w:val="51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14:paraId="71A9F26F" w14:textId="291504B7" w:rsidR="002C5618" w:rsidRPr="00FF360E" w:rsidRDefault="00D104BF" w:rsidP="00D104BF">
            <w:pPr>
              <w:pStyle w:val="ListParagraph"/>
              <w:numPr>
                <w:ilvl w:val="0"/>
                <w:numId w:val="42"/>
              </w:numPr>
              <w:spacing w:after="0" w:line="240" w:lineRule="auto"/>
              <w:ind w:left="337"/>
              <w:rPr>
                <w:rFonts w:eastAsia="Times New Roman" w:cs="Arial"/>
                <w:bCs/>
                <w:color w:val="000000"/>
                <w:sz w:val="20"/>
                <w:szCs w:val="20"/>
              </w:rPr>
            </w:pPr>
            <w:r w:rsidRPr="00D104BF">
              <w:rPr>
                <w:rFonts w:eastAsia="Times New Roman" w:cs="Arial"/>
                <w:bCs/>
                <w:color w:val="000000"/>
                <w:sz w:val="20"/>
                <w:szCs w:val="20"/>
              </w:rPr>
              <w:t>Through inquiry</w:t>
            </w:r>
            <w:r w:rsidR="006C3CF6">
              <w:rPr>
                <w:rFonts w:eastAsia="Times New Roman" w:cs="Arial"/>
                <w:bCs/>
                <w:color w:val="000000"/>
                <w:sz w:val="20"/>
                <w:szCs w:val="20"/>
              </w:rPr>
              <w:t>, audit staff interviews, reviews of policies,</w:t>
            </w:r>
            <w:r w:rsidRPr="00D104BF">
              <w:rPr>
                <w:rFonts w:eastAsia="Times New Roman" w:cs="Arial"/>
                <w:bCs/>
                <w:color w:val="000000"/>
                <w:sz w:val="20"/>
                <w:szCs w:val="20"/>
              </w:rPr>
              <w:t xml:space="preserve"> or other appropriate means, determine whether current internal audit personnel are familiar</w:t>
            </w:r>
            <w:r>
              <w:rPr>
                <w:rFonts w:eastAsia="Times New Roman" w:cs="Arial"/>
                <w:bCs/>
                <w:color w:val="000000"/>
                <w:sz w:val="20"/>
                <w:szCs w:val="20"/>
              </w:rPr>
              <w:t xml:space="preserve"> </w:t>
            </w:r>
            <w:r w:rsidRPr="00D104BF">
              <w:rPr>
                <w:rFonts w:eastAsia="Times New Roman" w:cs="Arial"/>
                <w:bCs/>
                <w:color w:val="000000"/>
                <w:sz w:val="20"/>
                <w:szCs w:val="20"/>
              </w:rPr>
              <w:t>with and are following the IIA's Code of Ethics.</w:t>
            </w:r>
          </w:p>
        </w:tc>
        <w:tc>
          <w:tcPr>
            <w:tcW w:w="1261" w:type="dxa"/>
            <w:tcBorders>
              <w:top w:val="single" w:sz="4" w:space="0" w:color="auto"/>
              <w:left w:val="nil"/>
              <w:bottom w:val="single" w:sz="4" w:space="0" w:color="auto"/>
              <w:right w:val="nil"/>
            </w:tcBorders>
            <w:shd w:val="clear" w:color="auto" w:fill="auto"/>
            <w:vAlign w:val="center"/>
          </w:tcPr>
          <w:p w14:paraId="1FC67FF1" w14:textId="77777777" w:rsidR="002C5618" w:rsidRPr="00FF360E" w:rsidRDefault="002C5618" w:rsidP="009251B7">
            <w:pPr>
              <w:spacing w:after="0" w:line="240" w:lineRule="auto"/>
              <w:rPr>
                <w:rFonts w:ascii="Arial" w:eastAsia="Times New Roman" w:hAnsi="Arial" w:cs="Arial"/>
                <w:b/>
                <w:bCs/>
                <w:color w:val="000000"/>
                <w:sz w:val="20"/>
                <w:szCs w:val="20"/>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D26FE85" w14:textId="77777777" w:rsidR="002C5618" w:rsidRPr="00FF360E" w:rsidRDefault="002C5618" w:rsidP="009251B7">
            <w:pPr>
              <w:spacing w:after="0" w:line="240" w:lineRule="auto"/>
              <w:jc w:val="center"/>
              <w:rPr>
                <w:rFonts w:ascii="Arial" w:eastAsia="Times New Roman" w:hAnsi="Arial" w:cs="Arial"/>
                <w:b/>
                <w:bCs/>
                <w:color w:val="000000"/>
                <w:sz w:val="20"/>
                <w:szCs w:val="20"/>
              </w:rPr>
            </w:pPr>
          </w:p>
        </w:tc>
        <w:tc>
          <w:tcPr>
            <w:tcW w:w="990" w:type="dxa"/>
            <w:tcBorders>
              <w:top w:val="single" w:sz="4" w:space="0" w:color="auto"/>
              <w:left w:val="nil"/>
              <w:bottom w:val="single" w:sz="4" w:space="0" w:color="auto"/>
              <w:right w:val="single" w:sz="4" w:space="0" w:color="auto"/>
            </w:tcBorders>
            <w:shd w:val="clear" w:color="auto" w:fill="auto"/>
          </w:tcPr>
          <w:p w14:paraId="7BFEF01B" w14:textId="77777777" w:rsidR="002C5618" w:rsidRPr="00FF360E" w:rsidRDefault="002C5618" w:rsidP="009251B7">
            <w:pPr>
              <w:spacing w:after="0" w:line="240" w:lineRule="auto"/>
              <w:jc w:val="center"/>
              <w:rPr>
                <w:rFonts w:ascii="Arial" w:eastAsia="Times New Roman" w:hAnsi="Arial" w:cs="Arial"/>
                <w:b/>
                <w:bCs/>
                <w:color w:val="000000"/>
                <w:sz w:val="20"/>
                <w:szCs w:val="20"/>
              </w:rPr>
            </w:pPr>
          </w:p>
        </w:tc>
        <w:tc>
          <w:tcPr>
            <w:tcW w:w="3150" w:type="dxa"/>
            <w:tcBorders>
              <w:top w:val="single" w:sz="4" w:space="0" w:color="auto"/>
              <w:left w:val="nil"/>
              <w:bottom w:val="single" w:sz="4" w:space="0" w:color="auto"/>
              <w:right w:val="single" w:sz="4" w:space="0" w:color="auto"/>
            </w:tcBorders>
            <w:shd w:val="clear" w:color="auto" w:fill="auto"/>
          </w:tcPr>
          <w:p w14:paraId="7E4E3A0F" w14:textId="77777777" w:rsidR="002C5618" w:rsidRPr="00FF360E" w:rsidRDefault="002C5618" w:rsidP="009251B7">
            <w:pPr>
              <w:spacing w:after="0" w:line="240" w:lineRule="auto"/>
              <w:jc w:val="center"/>
              <w:rPr>
                <w:rFonts w:ascii="Arial" w:eastAsia="Times New Roman" w:hAnsi="Arial" w:cs="Arial"/>
                <w:color w:val="000000"/>
                <w:sz w:val="20"/>
                <w:szCs w:val="20"/>
              </w:rPr>
            </w:pPr>
          </w:p>
        </w:tc>
      </w:tr>
    </w:tbl>
    <w:p w14:paraId="65A90104" w14:textId="77777777" w:rsidR="002C5618" w:rsidRPr="00B508AA" w:rsidRDefault="002C5618" w:rsidP="00B508AA"/>
    <w:sectPr w:rsidR="002C5618" w:rsidRPr="00B508AA" w:rsidSect="00635A70">
      <w:footerReference w:type="default" r:id="rId11"/>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490E" w14:textId="77777777" w:rsidR="00684F7F" w:rsidRDefault="00684F7F" w:rsidP="007455AE">
      <w:pPr>
        <w:spacing w:after="0" w:line="240" w:lineRule="auto"/>
      </w:pPr>
      <w:r>
        <w:separator/>
      </w:r>
    </w:p>
  </w:endnote>
  <w:endnote w:type="continuationSeparator" w:id="0">
    <w:p w14:paraId="53EE6E75" w14:textId="77777777" w:rsidR="00684F7F" w:rsidRDefault="00684F7F" w:rsidP="0074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78829931"/>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51F1681F" w14:textId="433A3271" w:rsidR="00374B23" w:rsidRPr="00E9556A" w:rsidRDefault="00374B23" w:rsidP="007455AE">
            <w:pPr>
              <w:pStyle w:val="Footer"/>
              <w:jc w:val="center"/>
              <w:rPr>
                <w:sz w:val="20"/>
              </w:rPr>
            </w:pPr>
            <w:r w:rsidRPr="00E9556A">
              <w:rPr>
                <w:sz w:val="20"/>
              </w:rPr>
              <w:t xml:space="preserve">Page </w:t>
            </w:r>
            <w:r w:rsidRPr="00E9556A">
              <w:rPr>
                <w:b/>
                <w:bCs/>
                <w:sz w:val="20"/>
              </w:rPr>
              <w:fldChar w:fldCharType="begin"/>
            </w:r>
            <w:r w:rsidRPr="00E9556A">
              <w:rPr>
                <w:b/>
                <w:bCs/>
                <w:sz w:val="20"/>
              </w:rPr>
              <w:instrText xml:space="preserve"> PAGE </w:instrText>
            </w:r>
            <w:r w:rsidRPr="00E9556A">
              <w:rPr>
                <w:b/>
                <w:bCs/>
                <w:sz w:val="20"/>
              </w:rPr>
              <w:fldChar w:fldCharType="separate"/>
            </w:r>
            <w:r w:rsidR="00A40D8F">
              <w:rPr>
                <w:b/>
                <w:bCs/>
                <w:noProof/>
                <w:sz w:val="20"/>
              </w:rPr>
              <w:t>20</w:t>
            </w:r>
            <w:r w:rsidRPr="00E9556A">
              <w:rPr>
                <w:b/>
                <w:bCs/>
                <w:sz w:val="20"/>
              </w:rPr>
              <w:fldChar w:fldCharType="end"/>
            </w:r>
            <w:r w:rsidRPr="00E9556A">
              <w:rPr>
                <w:sz w:val="20"/>
              </w:rPr>
              <w:t xml:space="preserve"> of </w:t>
            </w:r>
            <w:r w:rsidRPr="00E9556A">
              <w:rPr>
                <w:b/>
                <w:bCs/>
                <w:sz w:val="20"/>
              </w:rPr>
              <w:fldChar w:fldCharType="begin"/>
            </w:r>
            <w:r w:rsidRPr="00E9556A">
              <w:rPr>
                <w:b/>
                <w:bCs/>
                <w:sz w:val="20"/>
              </w:rPr>
              <w:instrText xml:space="preserve"> NUMPAGES  </w:instrText>
            </w:r>
            <w:r w:rsidRPr="00E9556A">
              <w:rPr>
                <w:b/>
                <w:bCs/>
                <w:sz w:val="20"/>
              </w:rPr>
              <w:fldChar w:fldCharType="separate"/>
            </w:r>
            <w:r w:rsidR="00A40D8F">
              <w:rPr>
                <w:b/>
                <w:bCs/>
                <w:noProof/>
                <w:sz w:val="20"/>
              </w:rPr>
              <w:t>20</w:t>
            </w:r>
            <w:r w:rsidRPr="00E9556A">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D21E" w14:textId="77777777" w:rsidR="00684F7F" w:rsidRDefault="00684F7F" w:rsidP="007455AE">
      <w:pPr>
        <w:spacing w:after="0" w:line="240" w:lineRule="auto"/>
      </w:pPr>
      <w:r>
        <w:separator/>
      </w:r>
    </w:p>
  </w:footnote>
  <w:footnote w:type="continuationSeparator" w:id="0">
    <w:p w14:paraId="456B6B06" w14:textId="77777777" w:rsidR="00684F7F" w:rsidRDefault="00684F7F" w:rsidP="00745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276"/>
    <w:multiLevelType w:val="hybridMultilevel"/>
    <w:tmpl w:val="0E5C3CE4"/>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35A43"/>
    <w:multiLevelType w:val="hybridMultilevel"/>
    <w:tmpl w:val="E5EC3154"/>
    <w:lvl w:ilvl="0" w:tplc="8E1C4CE4">
      <w:start w:val="1"/>
      <w:numFmt w:val="decimal"/>
      <w:lvlText w:val="%1."/>
      <w:lvlJc w:val="left"/>
      <w:pPr>
        <w:ind w:left="720" w:hanging="360"/>
      </w:pPr>
      <w:rPr>
        <w:rFonts w:ascii="Calibri" w:hAnsi="Calibri" w:cs="Arial" w:hint="default"/>
        <w:sz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522A0"/>
    <w:multiLevelType w:val="hybridMultilevel"/>
    <w:tmpl w:val="362A4DF8"/>
    <w:lvl w:ilvl="0" w:tplc="DBEC876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C663B"/>
    <w:multiLevelType w:val="hybridMultilevel"/>
    <w:tmpl w:val="78361B1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74CE1"/>
    <w:multiLevelType w:val="hybridMultilevel"/>
    <w:tmpl w:val="2BDACE64"/>
    <w:lvl w:ilvl="0" w:tplc="DBEC876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C6F6F"/>
    <w:multiLevelType w:val="multilevel"/>
    <w:tmpl w:val="667AEF5A"/>
    <w:lvl w:ilvl="0">
      <w:start w:val="1"/>
      <w:numFmt w:val="decimal"/>
      <w:lvlText w:val="%1."/>
      <w:lvlJc w:val="left"/>
      <w:pPr>
        <w:ind w:left="720" w:hanging="360"/>
      </w:pPr>
      <w:rPr>
        <w:rFonts w:ascii="Calibri" w:hAnsi="Calibri" w:cs="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D60BD"/>
    <w:multiLevelType w:val="hybridMultilevel"/>
    <w:tmpl w:val="11F8B082"/>
    <w:lvl w:ilvl="0" w:tplc="8E1C4CE4">
      <w:start w:val="1"/>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D3968"/>
    <w:multiLevelType w:val="hybridMultilevel"/>
    <w:tmpl w:val="11E02A10"/>
    <w:lvl w:ilvl="0" w:tplc="04090019">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0445A"/>
    <w:multiLevelType w:val="hybridMultilevel"/>
    <w:tmpl w:val="C41618F2"/>
    <w:lvl w:ilvl="0" w:tplc="FAC273B4">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033B9"/>
    <w:multiLevelType w:val="hybridMultilevel"/>
    <w:tmpl w:val="F62CB84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06E39"/>
    <w:multiLevelType w:val="hybridMultilevel"/>
    <w:tmpl w:val="0444DE78"/>
    <w:lvl w:ilvl="0" w:tplc="C8CA72EA">
      <w:start w:val="1"/>
      <w:numFmt w:val="decimal"/>
      <w:lvlText w:val="%1)"/>
      <w:lvlJc w:val="left"/>
      <w:pPr>
        <w:ind w:left="5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BE08A2"/>
    <w:multiLevelType w:val="hybridMultilevel"/>
    <w:tmpl w:val="AAECC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172EF"/>
    <w:multiLevelType w:val="hybridMultilevel"/>
    <w:tmpl w:val="F6A0E1C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357DD"/>
    <w:multiLevelType w:val="hybridMultilevel"/>
    <w:tmpl w:val="EDC89EBA"/>
    <w:lvl w:ilvl="0" w:tplc="1C7047FE">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706D1"/>
    <w:multiLevelType w:val="hybridMultilevel"/>
    <w:tmpl w:val="9AE02A42"/>
    <w:lvl w:ilvl="0" w:tplc="4F60A7FE">
      <w:start w:val="1"/>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31C9F"/>
    <w:multiLevelType w:val="hybridMultilevel"/>
    <w:tmpl w:val="8B3E4C92"/>
    <w:lvl w:ilvl="0" w:tplc="DBEC876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116F3"/>
    <w:multiLevelType w:val="hybridMultilevel"/>
    <w:tmpl w:val="E3B63842"/>
    <w:lvl w:ilvl="0" w:tplc="46BC09D0">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F3417"/>
    <w:multiLevelType w:val="hybridMultilevel"/>
    <w:tmpl w:val="2D6CD82E"/>
    <w:lvl w:ilvl="0" w:tplc="33B894BC">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834A3"/>
    <w:multiLevelType w:val="hybridMultilevel"/>
    <w:tmpl w:val="22547112"/>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4143"/>
    <w:multiLevelType w:val="hybridMultilevel"/>
    <w:tmpl w:val="E97A95F6"/>
    <w:lvl w:ilvl="0" w:tplc="522602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000027"/>
    <w:multiLevelType w:val="hybridMultilevel"/>
    <w:tmpl w:val="3C0E4304"/>
    <w:lvl w:ilvl="0" w:tplc="76E009BC">
      <w:start w:val="1"/>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A3291"/>
    <w:multiLevelType w:val="hybridMultilevel"/>
    <w:tmpl w:val="5F3CD52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F230A"/>
    <w:multiLevelType w:val="hybridMultilevel"/>
    <w:tmpl w:val="CFDA8580"/>
    <w:lvl w:ilvl="0" w:tplc="8E1C4CE4">
      <w:start w:val="1"/>
      <w:numFmt w:val="decimal"/>
      <w:lvlText w:val="%1."/>
      <w:lvlJc w:val="left"/>
      <w:pPr>
        <w:ind w:left="720" w:hanging="360"/>
      </w:pPr>
      <w:rPr>
        <w:rFonts w:ascii="Calibri" w:hAnsi="Calibri" w:cs="Arial" w:hint="default"/>
        <w:sz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47D78"/>
    <w:multiLevelType w:val="hybridMultilevel"/>
    <w:tmpl w:val="53A2FA9C"/>
    <w:lvl w:ilvl="0" w:tplc="BABE7B24">
      <w:start w:val="1"/>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77544"/>
    <w:multiLevelType w:val="hybridMultilevel"/>
    <w:tmpl w:val="20B422E2"/>
    <w:lvl w:ilvl="0" w:tplc="DBEC876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5D63"/>
    <w:multiLevelType w:val="hybridMultilevel"/>
    <w:tmpl w:val="D8748986"/>
    <w:lvl w:ilvl="0" w:tplc="DBEC876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C6EFC"/>
    <w:multiLevelType w:val="hybridMultilevel"/>
    <w:tmpl w:val="3690868E"/>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D7DF2"/>
    <w:multiLevelType w:val="hybridMultilevel"/>
    <w:tmpl w:val="FDBA68BC"/>
    <w:lvl w:ilvl="0" w:tplc="9ECA2374">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422668"/>
    <w:multiLevelType w:val="hybridMultilevel"/>
    <w:tmpl w:val="99E43CF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14DAB"/>
    <w:multiLevelType w:val="hybridMultilevel"/>
    <w:tmpl w:val="EAFC440A"/>
    <w:lvl w:ilvl="0" w:tplc="951021DC">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77177"/>
    <w:multiLevelType w:val="hybridMultilevel"/>
    <w:tmpl w:val="086423D8"/>
    <w:lvl w:ilvl="0" w:tplc="1C7047FE">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05F94"/>
    <w:multiLevelType w:val="hybridMultilevel"/>
    <w:tmpl w:val="F8928722"/>
    <w:lvl w:ilvl="0" w:tplc="DBEC876E">
      <w:start w:val="1"/>
      <w:numFmt w:val="lowerLetter"/>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56796"/>
    <w:multiLevelType w:val="hybridMultilevel"/>
    <w:tmpl w:val="71B0F354"/>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E1E1E"/>
    <w:multiLevelType w:val="hybridMultilevel"/>
    <w:tmpl w:val="3866E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3486C"/>
    <w:multiLevelType w:val="hybridMultilevel"/>
    <w:tmpl w:val="1BA4AFB4"/>
    <w:lvl w:ilvl="0" w:tplc="E9B2F47C">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DA301C"/>
    <w:multiLevelType w:val="hybridMultilevel"/>
    <w:tmpl w:val="97AE71B2"/>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A7DCB"/>
    <w:multiLevelType w:val="hybridMultilevel"/>
    <w:tmpl w:val="667AEF5A"/>
    <w:lvl w:ilvl="0" w:tplc="3E72FF10">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BF35E1"/>
    <w:multiLevelType w:val="hybridMultilevel"/>
    <w:tmpl w:val="B2E0C0A0"/>
    <w:lvl w:ilvl="0" w:tplc="3112C68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B6D6F"/>
    <w:multiLevelType w:val="hybridMultilevel"/>
    <w:tmpl w:val="FC561DD2"/>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06EC4"/>
    <w:multiLevelType w:val="hybridMultilevel"/>
    <w:tmpl w:val="3D1812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62B30"/>
    <w:multiLevelType w:val="hybridMultilevel"/>
    <w:tmpl w:val="130E4E14"/>
    <w:lvl w:ilvl="0" w:tplc="872C4748">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82DBA"/>
    <w:multiLevelType w:val="hybridMultilevel"/>
    <w:tmpl w:val="021425E6"/>
    <w:lvl w:ilvl="0" w:tplc="53DEC4AE">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73029"/>
    <w:multiLevelType w:val="hybridMultilevel"/>
    <w:tmpl w:val="8EAA72B4"/>
    <w:lvl w:ilvl="0" w:tplc="C30A104E">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F3E84"/>
    <w:multiLevelType w:val="hybridMultilevel"/>
    <w:tmpl w:val="0C3E0C7E"/>
    <w:lvl w:ilvl="0" w:tplc="DBEC876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3142"/>
    <w:multiLevelType w:val="hybridMultilevel"/>
    <w:tmpl w:val="C6F66F5E"/>
    <w:lvl w:ilvl="0" w:tplc="9ED4BFC2">
      <w:start w:val="1"/>
      <w:numFmt w:val="decimal"/>
      <w:lvlText w:val="%1."/>
      <w:lvlJc w:val="left"/>
      <w:pPr>
        <w:ind w:left="720" w:hanging="360"/>
      </w:pPr>
      <w:rPr>
        <w:rFonts w:ascii="Calibri" w:hAnsi="Calibri"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04E6E"/>
    <w:multiLevelType w:val="hybridMultilevel"/>
    <w:tmpl w:val="15085182"/>
    <w:lvl w:ilvl="0" w:tplc="8E1C4CE4">
      <w:start w:val="1"/>
      <w:numFmt w:val="decimal"/>
      <w:lvlText w:val="%1."/>
      <w:lvlJc w:val="left"/>
      <w:pPr>
        <w:ind w:left="720" w:hanging="360"/>
      </w:pPr>
      <w:rPr>
        <w:rFonts w:ascii="Calibri" w:hAnsi="Calibri" w:cs="Arial" w:hint="default"/>
        <w:sz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20284">
    <w:abstractNumId w:val="11"/>
  </w:num>
  <w:num w:numId="2" w16cid:durableId="1929078391">
    <w:abstractNumId w:val="42"/>
  </w:num>
  <w:num w:numId="3" w16cid:durableId="657077263">
    <w:abstractNumId w:val="20"/>
  </w:num>
  <w:num w:numId="4" w16cid:durableId="238709235">
    <w:abstractNumId w:val="37"/>
  </w:num>
  <w:num w:numId="5" w16cid:durableId="753623307">
    <w:abstractNumId w:val="29"/>
  </w:num>
  <w:num w:numId="6" w16cid:durableId="1935701954">
    <w:abstractNumId w:val="14"/>
  </w:num>
  <w:num w:numId="7" w16cid:durableId="152766114">
    <w:abstractNumId w:val="0"/>
  </w:num>
  <w:num w:numId="8" w16cid:durableId="1044326243">
    <w:abstractNumId w:val="21"/>
  </w:num>
  <w:num w:numId="9" w16cid:durableId="113446019">
    <w:abstractNumId w:val="28"/>
  </w:num>
  <w:num w:numId="10" w16cid:durableId="174348366">
    <w:abstractNumId w:val="38"/>
  </w:num>
  <w:num w:numId="11" w16cid:durableId="702023564">
    <w:abstractNumId w:val="23"/>
  </w:num>
  <w:num w:numId="12" w16cid:durableId="1762992192">
    <w:abstractNumId w:val="18"/>
  </w:num>
  <w:num w:numId="13" w16cid:durableId="1995642863">
    <w:abstractNumId w:val="34"/>
  </w:num>
  <w:num w:numId="14" w16cid:durableId="728963323">
    <w:abstractNumId w:val="3"/>
  </w:num>
  <w:num w:numId="15" w16cid:durableId="210653911">
    <w:abstractNumId w:val="32"/>
  </w:num>
  <w:num w:numId="16" w16cid:durableId="235406234">
    <w:abstractNumId w:val="35"/>
  </w:num>
  <w:num w:numId="17" w16cid:durableId="681707628">
    <w:abstractNumId w:val="8"/>
  </w:num>
  <w:num w:numId="18" w16cid:durableId="1181965213">
    <w:abstractNumId w:val="12"/>
  </w:num>
  <w:num w:numId="19" w16cid:durableId="228270925">
    <w:abstractNumId w:val="26"/>
  </w:num>
  <w:num w:numId="20" w16cid:durableId="394009443">
    <w:abstractNumId w:val="9"/>
  </w:num>
  <w:num w:numId="21" w16cid:durableId="17465040">
    <w:abstractNumId w:val="6"/>
  </w:num>
  <w:num w:numId="22" w16cid:durableId="518011381">
    <w:abstractNumId w:val="16"/>
  </w:num>
  <w:num w:numId="23" w16cid:durableId="313920781">
    <w:abstractNumId w:val="22"/>
  </w:num>
  <w:num w:numId="24" w16cid:durableId="482160367">
    <w:abstractNumId w:val="7"/>
  </w:num>
  <w:num w:numId="25" w16cid:durableId="1840345472">
    <w:abstractNumId w:val="45"/>
  </w:num>
  <w:num w:numId="26" w16cid:durableId="664941164">
    <w:abstractNumId w:val="31"/>
  </w:num>
  <w:num w:numId="27" w16cid:durableId="838735302">
    <w:abstractNumId w:val="1"/>
  </w:num>
  <w:num w:numId="28" w16cid:durableId="326370474">
    <w:abstractNumId w:val="44"/>
  </w:num>
  <w:num w:numId="29" w16cid:durableId="159273713">
    <w:abstractNumId w:val="43"/>
  </w:num>
  <w:num w:numId="30" w16cid:durableId="1740054366">
    <w:abstractNumId w:val="36"/>
  </w:num>
  <w:num w:numId="31" w16cid:durableId="2123457020">
    <w:abstractNumId w:val="15"/>
  </w:num>
  <w:num w:numId="32" w16cid:durableId="2032762325">
    <w:abstractNumId w:val="2"/>
  </w:num>
  <w:num w:numId="33" w16cid:durableId="944313998">
    <w:abstractNumId w:val="4"/>
  </w:num>
  <w:num w:numId="34" w16cid:durableId="1173371848">
    <w:abstractNumId w:val="24"/>
  </w:num>
  <w:num w:numId="35" w16cid:durableId="343213943">
    <w:abstractNumId w:val="5"/>
  </w:num>
  <w:num w:numId="36" w16cid:durableId="206378898">
    <w:abstractNumId w:val="17"/>
  </w:num>
  <w:num w:numId="37" w16cid:durableId="593052655">
    <w:abstractNumId w:val="25"/>
  </w:num>
  <w:num w:numId="38" w16cid:durableId="721027491">
    <w:abstractNumId w:val="27"/>
  </w:num>
  <w:num w:numId="39" w16cid:durableId="1403139991">
    <w:abstractNumId w:val="13"/>
  </w:num>
  <w:num w:numId="40" w16cid:durableId="2020502449">
    <w:abstractNumId w:val="30"/>
  </w:num>
  <w:num w:numId="41" w16cid:durableId="1200120775">
    <w:abstractNumId w:val="40"/>
  </w:num>
  <w:num w:numId="42" w16cid:durableId="225843335">
    <w:abstractNumId w:val="41"/>
  </w:num>
  <w:num w:numId="43" w16cid:durableId="1942954504">
    <w:abstractNumId w:val="19"/>
  </w:num>
  <w:num w:numId="44" w16cid:durableId="1530023228">
    <w:abstractNumId w:val="10"/>
  </w:num>
  <w:num w:numId="45" w16cid:durableId="228228756">
    <w:abstractNumId w:val="39"/>
  </w:num>
  <w:num w:numId="46" w16cid:durableId="14478487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AA"/>
    <w:rsid w:val="000037F5"/>
    <w:rsid w:val="0001067B"/>
    <w:rsid w:val="0001346A"/>
    <w:rsid w:val="00016C0A"/>
    <w:rsid w:val="0002275D"/>
    <w:rsid w:val="00025EA8"/>
    <w:rsid w:val="00026CED"/>
    <w:rsid w:val="00027C43"/>
    <w:rsid w:val="0003312B"/>
    <w:rsid w:val="000368BA"/>
    <w:rsid w:val="00050A6E"/>
    <w:rsid w:val="00055FDC"/>
    <w:rsid w:val="00064EDE"/>
    <w:rsid w:val="00066956"/>
    <w:rsid w:val="00087442"/>
    <w:rsid w:val="000932E5"/>
    <w:rsid w:val="000B459B"/>
    <w:rsid w:val="000B6159"/>
    <w:rsid w:val="000B7E29"/>
    <w:rsid w:val="000D03F1"/>
    <w:rsid w:val="000D530B"/>
    <w:rsid w:val="000E21D7"/>
    <w:rsid w:val="000F3524"/>
    <w:rsid w:val="000F4BBE"/>
    <w:rsid w:val="001035E7"/>
    <w:rsid w:val="00134EA1"/>
    <w:rsid w:val="001676AD"/>
    <w:rsid w:val="00180124"/>
    <w:rsid w:val="001A413D"/>
    <w:rsid w:val="001A56F1"/>
    <w:rsid w:val="001A6299"/>
    <w:rsid w:val="001B22C8"/>
    <w:rsid w:val="001F0444"/>
    <w:rsid w:val="001F4196"/>
    <w:rsid w:val="00201CF4"/>
    <w:rsid w:val="0022450F"/>
    <w:rsid w:val="002357E8"/>
    <w:rsid w:val="00241A2A"/>
    <w:rsid w:val="00243379"/>
    <w:rsid w:val="0024345C"/>
    <w:rsid w:val="0024584C"/>
    <w:rsid w:val="00280BA8"/>
    <w:rsid w:val="002850BD"/>
    <w:rsid w:val="002860BC"/>
    <w:rsid w:val="002B3FF9"/>
    <w:rsid w:val="002C0780"/>
    <w:rsid w:val="002C5618"/>
    <w:rsid w:val="002C7E95"/>
    <w:rsid w:val="002D3B58"/>
    <w:rsid w:val="002E1D96"/>
    <w:rsid w:val="002E598D"/>
    <w:rsid w:val="002F574F"/>
    <w:rsid w:val="002F7C25"/>
    <w:rsid w:val="003068CE"/>
    <w:rsid w:val="00306FE6"/>
    <w:rsid w:val="00314050"/>
    <w:rsid w:val="00323CF8"/>
    <w:rsid w:val="00326193"/>
    <w:rsid w:val="003333A4"/>
    <w:rsid w:val="00333F0F"/>
    <w:rsid w:val="00350182"/>
    <w:rsid w:val="00356043"/>
    <w:rsid w:val="00374B23"/>
    <w:rsid w:val="00377877"/>
    <w:rsid w:val="00396C5D"/>
    <w:rsid w:val="003A0DC9"/>
    <w:rsid w:val="003B6562"/>
    <w:rsid w:val="003D614D"/>
    <w:rsid w:val="003E2A44"/>
    <w:rsid w:val="004009AA"/>
    <w:rsid w:val="004014FF"/>
    <w:rsid w:val="0040719C"/>
    <w:rsid w:val="00411610"/>
    <w:rsid w:val="0041168F"/>
    <w:rsid w:val="00412922"/>
    <w:rsid w:val="00424029"/>
    <w:rsid w:val="00426566"/>
    <w:rsid w:val="004306BB"/>
    <w:rsid w:val="004348B1"/>
    <w:rsid w:val="00454D2F"/>
    <w:rsid w:val="00463498"/>
    <w:rsid w:val="00472CA3"/>
    <w:rsid w:val="00473835"/>
    <w:rsid w:val="004764DF"/>
    <w:rsid w:val="004A100C"/>
    <w:rsid w:val="004A6C10"/>
    <w:rsid w:val="004B0282"/>
    <w:rsid w:val="004B5328"/>
    <w:rsid w:val="004B5A92"/>
    <w:rsid w:val="004C26CF"/>
    <w:rsid w:val="004C29CC"/>
    <w:rsid w:val="004C7709"/>
    <w:rsid w:val="004D1302"/>
    <w:rsid w:val="00502E75"/>
    <w:rsid w:val="00504A26"/>
    <w:rsid w:val="00516215"/>
    <w:rsid w:val="005254BD"/>
    <w:rsid w:val="00543CF5"/>
    <w:rsid w:val="00555FB5"/>
    <w:rsid w:val="005607EB"/>
    <w:rsid w:val="00571DEF"/>
    <w:rsid w:val="00591E0B"/>
    <w:rsid w:val="005A684A"/>
    <w:rsid w:val="005B351C"/>
    <w:rsid w:val="005B53B4"/>
    <w:rsid w:val="005C2243"/>
    <w:rsid w:val="005D1337"/>
    <w:rsid w:val="006021F7"/>
    <w:rsid w:val="0060493D"/>
    <w:rsid w:val="0062265F"/>
    <w:rsid w:val="00622C6E"/>
    <w:rsid w:val="00623DF6"/>
    <w:rsid w:val="006246D1"/>
    <w:rsid w:val="006267B1"/>
    <w:rsid w:val="00635A70"/>
    <w:rsid w:val="00641C18"/>
    <w:rsid w:val="006426C1"/>
    <w:rsid w:val="00665CCE"/>
    <w:rsid w:val="00666B13"/>
    <w:rsid w:val="00673D88"/>
    <w:rsid w:val="00680823"/>
    <w:rsid w:val="00684F7F"/>
    <w:rsid w:val="006A1AA4"/>
    <w:rsid w:val="006A2394"/>
    <w:rsid w:val="006A3472"/>
    <w:rsid w:val="006B7714"/>
    <w:rsid w:val="006C3CF6"/>
    <w:rsid w:val="006C67BF"/>
    <w:rsid w:val="006C755C"/>
    <w:rsid w:val="006E4F58"/>
    <w:rsid w:val="006E7F69"/>
    <w:rsid w:val="00715984"/>
    <w:rsid w:val="00725DB1"/>
    <w:rsid w:val="00740354"/>
    <w:rsid w:val="007455AE"/>
    <w:rsid w:val="0074637B"/>
    <w:rsid w:val="007A422E"/>
    <w:rsid w:val="007B64DB"/>
    <w:rsid w:val="007C45FA"/>
    <w:rsid w:val="007C6C9C"/>
    <w:rsid w:val="007E1641"/>
    <w:rsid w:val="0080346D"/>
    <w:rsid w:val="00810474"/>
    <w:rsid w:val="00821203"/>
    <w:rsid w:val="008272CD"/>
    <w:rsid w:val="00827CA2"/>
    <w:rsid w:val="00832CE7"/>
    <w:rsid w:val="008331F3"/>
    <w:rsid w:val="00837A3D"/>
    <w:rsid w:val="0084304E"/>
    <w:rsid w:val="00862811"/>
    <w:rsid w:val="00864B27"/>
    <w:rsid w:val="00872BE7"/>
    <w:rsid w:val="00876B5C"/>
    <w:rsid w:val="008B026E"/>
    <w:rsid w:val="008B63A2"/>
    <w:rsid w:val="008C1B82"/>
    <w:rsid w:val="008D2026"/>
    <w:rsid w:val="008E6A7E"/>
    <w:rsid w:val="008F3825"/>
    <w:rsid w:val="008F6B83"/>
    <w:rsid w:val="009163C3"/>
    <w:rsid w:val="009251B7"/>
    <w:rsid w:val="00930929"/>
    <w:rsid w:val="00952EB4"/>
    <w:rsid w:val="00971BC4"/>
    <w:rsid w:val="00972145"/>
    <w:rsid w:val="00991AD1"/>
    <w:rsid w:val="009947DC"/>
    <w:rsid w:val="009A1B93"/>
    <w:rsid w:val="009B13B9"/>
    <w:rsid w:val="009B4DA8"/>
    <w:rsid w:val="009D0A5D"/>
    <w:rsid w:val="009D2E2E"/>
    <w:rsid w:val="00A0169A"/>
    <w:rsid w:val="00A030C8"/>
    <w:rsid w:val="00A07EF9"/>
    <w:rsid w:val="00A10AA6"/>
    <w:rsid w:val="00A1652D"/>
    <w:rsid w:val="00A22C29"/>
    <w:rsid w:val="00A2357E"/>
    <w:rsid w:val="00A26DCF"/>
    <w:rsid w:val="00A40D8F"/>
    <w:rsid w:val="00A42D5A"/>
    <w:rsid w:val="00A51619"/>
    <w:rsid w:val="00A65126"/>
    <w:rsid w:val="00A6687E"/>
    <w:rsid w:val="00A773EE"/>
    <w:rsid w:val="00A928B6"/>
    <w:rsid w:val="00A93EEE"/>
    <w:rsid w:val="00AA513D"/>
    <w:rsid w:val="00AB0B2E"/>
    <w:rsid w:val="00AB379A"/>
    <w:rsid w:val="00AB57E9"/>
    <w:rsid w:val="00AC3BF5"/>
    <w:rsid w:val="00AC5B01"/>
    <w:rsid w:val="00AC694E"/>
    <w:rsid w:val="00AE4D86"/>
    <w:rsid w:val="00AF1D64"/>
    <w:rsid w:val="00B210A2"/>
    <w:rsid w:val="00B36BD2"/>
    <w:rsid w:val="00B37270"/>
    <w:rsid w:val="00B45EF2"/>
    <w:rsid w:val="00B4711D"/>
    <w:rsid w:val="00B508AA"/>
    <w:rsid w:val="00B527A3"/>
    <w:rsid w:val="00B53CFE"/>
    <w:rsid w:val="00B55163"/>
    <w:rsid w:val="00B555C5"/>
    <w:rsid w:val="00B61101"/>
    <w:rsid w:val="00B65AFD"/>
    <w:rsid w:val="00B90F0A"/>
    <w:rsid w:val="00BA12F4"/>
    <w:rsid w:val="00BB1222"/>
    <w:rsid w:val="00BB617B"/>
    <w:rsid w:val="00BD1B0A"/>
    <w:rsid w:val="00BE09EA"/>
    <w:rsid w:val="00BF59BA"/>
    <w:rsid w:val="00BF6BB5"/>
    <w:rsid w:val="00C157C7"/>
    <w:rsid w:val="00C320F9"/>
    <w:rsid w:val="00C443D8"/>
    <w:rsid w:val="00C474FC"/>
    <w:rsid w:val="00C57029"/>
    <w:rsid w:val="00C62D70"/>
    <w:rsid w:val="00C63000"/>
    <w:rsid w:val="00C64CEB"/>
    <w:rsid w:val="00C71308"/>
    <w:rsid w:val="00C742B9"/>
    <w:rsid w:val="00C8471B"/>
    <w:rsid w:val="00C8651B"/>
    <w:rsid w:val="00C86A01"/>
    <w:rsid w:val="00C943BC"/>
    <w:rsid w:val="00C96734"/>
    <w:rsid w:val="00CA3435"/>
    <w:rsid w:val="00CB1FB2"/>
    <w:rsid w:val="00CB3DF9"/>
    <w:rsid w:val="00CD1C46"/>
    <w:rsid w:val="00CE6336"/>
    <w:rsid w:val="00D04041"/>
    <w:rsid w:val="00D104BF"/>
    <w:rsid w:val="00D167ED"/>
    <w:rsid w:val="00D263D4"/>
    <w:rsid w:val="00D34563"/>
    <w:rsid w:val="00D36814"/>
    <w:rsid w:val="00D60BB3"/>
    <w:rsid w:val="00D60D6D"/>
    <w:rsid w:val="00D613CF"/>
    <w:rsid w:val="00DB1188"/>
    <w:rsid w:val="00DC6E62"/>
    <w:rsid w:val="00DD0A30"/>
    <w:rsid w:val="00DE1F5F"/>
    <w:rsid w:val="00DF75D6"/>
    <w:rsid w:val="00E001DC"/>
    <w:rsid w:val="00E01D3B"/>
    <w:rsid w:val="00E05F14"/>
    <w:rsid w:val="00E070A4"/>
    <w:rsid w:val="00E1595B"/>
    <w:rsid w:val="00E3348A"/>
    <w:rsid w:val="00E338FF"/>
    <w:rsid w:val="00E33F2F"/>
    <w:rsid w:val="00E53758"/>
    <w:rsid w:val="00E619D6"/>
    <w:rsid w:val="00E737F1"/>
    <w:rsid w:val="00E7758A"/>
    <w:rsid w:val="00E93726"/>
    <w:rsid w:val="00E9556A"/>
    <w:rsid w:val="00EC6695"/>
    <w:rsid w:val="00EE58CC"/>
    <w:rsid w:val="00EE6E3C"/>
    <w:rsid w:val="00EF3EFF"/>
    <w:rsid w:val="00EF5C0D"/>
    <w:rsid w:val="00EF6595"/>
    <w:rsid w:val="00F0531C"/>
    <w:rsid w:val="00F16D6C"/>
    <w:rsid w:val="00F45801"/>
    <w:rsid w:val="00F549E1"/>
    <w:rsid w:val="00F55CFE"/>
    <w:rsid w:val="00F74E19"/>
    <w:rsid w:val="00F97358"/>
    <w:rsid w:val="00FA26B2"/>
    <w:rsid w:val="00FA6C3D"/>
    <w:rsid w:val="00FB7D09"/>
    <w:rsid w:val="00FC135E"/>
    <w:rsid w:val="00FC4A3C"/>
    <w:rsid w:val="00FE2210"/>
    <w:rsid w:val="00FF2266"/>
    <w:rsid w:val="00FF360E"/>
    <w:rsid w:val="00FF52C1"/>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314A6"/>
  <w15:docId w15:val="{47AD952E-7981-452A-8BDE-A3261288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4BD"/>
    <w:pPr>
      <w:ind w:left="720"/>
      <w:contextualSpacing/>
    </w:pPr>
  </w:style>
  <w:style w:type="paragraph" w:styleId="Header">
    <w:name w:val="header"/>
    <w:basedOn w:val="Normal"/>
    <w:link w:val="HeaderChar"/>
    <w:uiPriority w:val="99"/>
    <w:unhideWhenUsed/>
    <w:rsid w:val="00745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AE"/>
  </w:style>
  <w:style w:type="paragraph" w:styleId="Footer">
    <w:name w:val="footer"/>
    <w:basedOn w:val="Normal"/>
    <w:link w:val="FooterChar"/>
    <w:uiPriority w:val="99"/>
    <w:unhideWhenUsed/>
    <w:rsid w:val="00745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AE"/>
  </w:style>
  <w:style w:type="paragraph" w:styleId="BalloonText">
    <w:name w:val="Balloon Text"/>
    <w:basedOn w:val="Normal"/>
    <w:link w:val="BalloonTextChar"/>
    <w:uiPriority w:val="99"/>
    <w:semiHidden/>
    <w:unhideWhenUsed/>
    <w:rsid w:val="00FF3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60E"/>
    <w:rPr>
      <w:rFonts w:ascii="Segoe UI" w:hAnsi="Segoe UI" w:cs="Segoe UI"/>
      <w:sz w:val="18"/>
      <w:szCs w:val="18"/>
    </w:rPr>
  </w:style>
  <w:style w:type="character" w:styleId="CommentReference">
    <w:name w:val="annotation reference"/>
    <w:basedOn w:val="DefaultParagraphFont"/>
    <w:uiPriority w:val="99"/>
    <w:semiHidden/>
    <w:unhideWhenUsed/>
    <w:rsid w:val="004B0282"/>
    <w:rPr>
      <w:sz w:val="16"/>
      <w:szCs w:val="16"/>
    </w:rPr>
  </w:style>
  <w:style w:type="paragraph" w:styleId="CommentText">
    <w:name w:val="annotation text"/>
    <w:basedOn w:val="Normal"/>
    <w:link w:val="CommentTextChar"/>
    <w:uiPriority w:val="99"/>
    <w:semiHidden/>
    <w:unhideWhenUsed/>
    <w:rsid w:val="004B0282"/>
    <w:pPr>
      <w:spacing w:line="240" w:lineRule="auto"/>
    </w:pPr>
    <w:rPr>
      <w:sz w:val="20"/>
      <w:szCs w:val="20"/>
    </w:rPr>
  </w:style>
  <w:style w:type="character" w:customStyle="1" w:styleId="CommentTextChar">
    <w:name w:val="Comment Text Char"/>
    <w:basedOn w:val="DefaultParagraphFont"/>
    <w:link w:val="CommentText"/>
    <w:uiPriority w:val="99"/>
    <w:semiHidden/>
    <w:rsid w:val="004B0282"/>
    <w:rPr>
      <w:sz w:val="20"/>
      <w:szCs w:val="20"/>
    </w:rPr>
  </w:style>
  <w:style w:type="character" w:styleId="Hyperlink">
    <w:name w:val="Hyperlink"/>
    <w:basedOn w:val="DefaultParagraphFont"/>
    <w:uiPriority w:val="99"/>
    <w:unhideWhenUsed/>
    <w:rsid w:val="002357E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251B7"/>
    <w:rPr>
      <w:b/>
      <w:bCs/>
    </w:rPr>
  </w:style>
  <w:style w:type="character" w:customStyle="1" w:styleId="CommentSubjectChar">
    <w:name w:val="Comment Subject Char"/>
    <w:basedOn w:val="CommentTextChar"/>
    <w:link w:val="CommentSubject"/>
    <w:uiPriority w:val="99"/>
    <w:semiHidden/>
    <w:rsid w:val="009251B7"/>
    <w:rPr>
      <w:b/>
      <w:bCs/>
      <w:sz w:val="20"/>
      <w:szCs w:val="20"/>
    </w:rPr>
  </w:style>
  <w:style w:type="paragraph" w:styleId="Revision">
    <w:name w:val="Revision"/>
    <w:hidden/>
    <w:uiPriority w:val="99"/>
    <w:semiHidden/>
    <w:rsid w:val="00666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82062">
      <w:bodyDiv w:val="1"/>
      <w:marLeft w:val="0"/>
      <w:marRight w:val="0"/>
      <w:marTop w:val="0"/>
      <w:marBottom w:val="0"/>
      <w:divBdr>
        <w:top w:val="none" w:sz="0" w:space="0" w:color="auto"/>
        <w:left w:val="none" w:sz="0" w:space="0" w:color="auto"/>
        <w:bottom w:val="none" w:sz="0" w:space="0" w:color="auto"/>
        <w:right w:val="none" w:sz="0" w:space="0" w:color="auto"/>
      </w:divBdr>
    </w:div>
    <w:div w:id="16538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8C4D9-DFE2-40CA-BFC1-DB7BF01EB67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E517B17-1105-46A8-B997-ADB82D2E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24E77A-4439-4EB1-B9B7-713C468709F3}">
  <ds:schemaRefs>
    <ds:schemaRef ds:uri="http://schemas.microsoft.com/sharepoint/v3/contenttype/forms"/>
  </ds:schemaRefs>
</ds:datastoreItem>
</file>

<file path=customXml/itemProps4.xml><?xml version="1.0" encoding="utf-8"?>
<ds:datastoreItem xmlns:ds="http://schemas.openxmlformats.org/officeDocument/2006/customXml" ds:itemID="{ADA89371-A41D-4449-A885-0942510E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5216</Words>
  <Characters>29736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Mascorro, Eduardo R</dc:creator>
  <cp:keywords/>
  <dc:description/>
  <cp:lastModifiedBy>Zemaitis, Julie</cp:lastModifiedBy>
  <cp:revision>4</cp:revision>
  <cp:lastPrinted>2016-09-02T20:13:00Z</cp:lastPrinted>
  <dcterms:created xsi:type="dcterms:W3CDTF">2023-04-08T19:48:00Z</dcterms:created>
  <dcterms:modified xsi:type="dcterms:W3CDTF">2023-04-10T21:53:00Z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